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BF" w:rsidRPr="00090A93" w:rsidRDefault="00643BBF" w:rsidP="00643BBF">
      <w:pPr>
        <w:jc w:val="center"/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</w:pPr>
      <w:bookmarkStart w:id="0" w:name="_GoBack"/>
      <w:bookmarkEnd w:id="0"/>
      <w:r w:rsidRPr="00090A93"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  <w:t>Контрольно-счетная палата</w:t>
      </w:r>
    </w:p>
    <w:p w:rsidR="00643BBF" w:rsidRPr="00090A93" w:rsidRDefault="00643BBF" w:rsidP="00643BBF">
      <w:pPr>
        <w:jc w:val="center"/>
        <w:rPr>
          <w:rFonts w:ascii="Times New Roman" w:eastAsia="Times New Roman" w:hAnsi="Times New Roman"/>
          <w:b/>
          <w:color w:val="002060"/>
          <w:sz w:val="48"/>
          <w:szCs w:val="20"/>
          <w:lang w:eastAsia="ru-RU"/>
        </w:rPr>
      </w:pPr>
      <w:r w:rsidRPr="00090A93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643BBF" w:rsidRPr="00090A93" w:rsidRDefault="00643BBF" w:rsidP="00643BBF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643BBF" w:rsidRPr="00090A93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color w:val="002060"/>
          <w:sz w:val="24"/>
          <w:szCs w:val="24"/>
          <w:lang w:eastAsia="ru-RU"/>
        </w:rPr>
      </w:pPr>
    </w:p>
    <w:p w:rsidR="00643BBF" w:rsidRPr="00090A93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color w:val="002060"/>
          <w:sz w:val="24"/>
          <w:szCs w:val="24"/>
          <w:lang w:eastAsia="ru-RU"/>
        </w:rPr>
      </w:pPr>
    </w:p>
    <w:p w:rsidR="00643BBF" w:rsidRPr="00090A93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color w:val="002060"/>
          <w:sz w:val="24"/>
          <w:szCs w:val="24"/>
          <w:lang w:eastAsia="ru-RU"/>
        </w:rPr>
      </w:pPr>
    </w:p>
    <w:p w:rsidR="00643BBF" w:rsidRPr="00090A93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color w:val="002060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090A93" w:rsidRPr="00090A93" w:rsidTr="00643BBF">
        <w:trPr>
          <w:trHeight w:val="2335"/>
        </w:trPr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643BBF" w:rsidRPr="00090A93" w:rsidRDefault="00643BBF" w:rsidP="00AB6BB5">
            <w:pPr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</w:pPr>
            <w:r w:rsidRPr="00090A93"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  <w:t>ЗАКЛЮЧЕНИЕ</w:t>
            </w:r>
            <w:r w:rsidR="002A7C76" w:rsidRPr="00090A93"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  <w:t xml:space="preserve"> №</w:t>
            </w:r>
            <w:r w:rsidRPr="00090A93"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  <w:t xml:space="preserve"> </w:t>
            </w:r>
            <w:r w:rsidR="00943F98"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  <w:t>66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643BBF" w:rsidRPr="00090A93" w:rsidRDefault="00132369" w:rsidP="000A6800">
            <w:pPr>
              <w:rPr>
                <w:rFonts w:ascii="Times New Roman" w:eastAsia="Times New Roman" w:hAnsi="Times New Roman"/>
                <w:color w:val="002060"/>
                <w:sz w:val="36"/>
                <w:szCs w:val="36"/>
              </w:rPr>
            </w:pPr>
            <w:r w:rsidRPr="00090A93">
              <w:rPr>
                <w:rFonts w:ascii="Times New Roman" w:eastAsia="Times New Roman" w:hAnsi="Times New Roman"/>
                <w:color w:val="002060"/>
                <w:sz w:val="36"/>
                <w:szCs w:val="36"/>
              </w:rPr>
              <w:t xml:space="preserve"> </w:t>
            </w:r>
            <w:r w:rsidR="00986BD3">
              <w:rPr>
                <w:rFonts w:ascii="Times New Roman" w:eastAsia="Times New Roman" w:hAnsi="Times New Roman"/>
                <w:color w:val="002060"/>
                <w:sz w:val="36"/>
                <w:szCs w:val="36"/>
              </w:rPr>
              <w:t>13 мая</w:t>
            </w:r>
          </w:p>
          <w:p w:rsidR="00643BBF" w:rsidRPr="00090A93" w:rsidRDefault="00B7653D" w:rsidP="000A6800">
            <w:pPr>
              <w:rPr>
                <w:rFonts w:ascii="Times New Roman" w:eastAsia="Times New Roman" w:hAnsi="Times New Roman"/>
                <w:color w:val="002060"/>
                <w:sz w:val="180"/>
                <w:szCs w:val="180"/>
              </w:rPr>
            </w:pPr>
            <w:r>
              <w:rPr>
                <w:rFonts w:ascii="Times New Roman" w:eastAsia="Times New Roman" w:hAnsi="Times New Roman"/>
                <w:color w:val="002060"/>
                <w:sz w:val="140"/>
                <w:szCs w:val="140"/>
              </w:rPr>
              <w:t>2021</w:t>
            </w:r>
            <w:r w:rsidR="00643BBF" w:rsidRPr="00090A93">
              <w:rPr>
                <w:rFonts w:ascii="Times New Roman" w:eastAsia="Times New Roman" w:hAnsi="Times New Roman"/>
                <w:color w:val="002060"/>
                <w:sz w:val="140"/>
                <w:szCs w:val="140"/>
              </w:rPr>
              <w:t xml:space="preserve"> г.</w:t>
            </w:r>
          </w:p>
        </w:tc>
      </w:tr>
      <w:tr w:rsidR="00090A93" w:rsidRPr="00090A93" w:rsidTr="000A6800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643BBF" w:rsidRPr="00090A93" w:rsidRDefault="00643BBF" w:rsidP="00643BBF">
            <w:pP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090A93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090A93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муниципального образования Сельское поселение «Иенгринский эвенкийский национальный наслег» за  </w:t>
            </w:r>
            <w:r w:rsidR="00090A93" w:rsidRPr="00090A93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2020 </w:t>
            </w:r>
            <w:r w:rsidRPr="00090A93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643BBF" w:rsidRPr="00090A93" w:rsidRDefault="00643BBF" w:rsidP="000A6800">
            <w:pPr>
              <w:rPr>
                <w:rFonts w:ascii="Times New Roman" w:eastAsia="Times New Roman" w:hAnsi="Times New Roman"/>
                <w:color w:val="002060"/>
                <w:sz w:val="36"/>
                <w:szCs w:val="36"/>
              </w:rPr>
            </w:pPr>
          </w:p>
        </w:tc>
      </w:tr>
    </w:tbl>
    <w:p w:rsidR="00643BBF" w:rsidRPr="00090A93" w:rsidRDefault="00643BBF" w:rsidP="00643BBF">
      <w:pPr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43BBF" w:rsidRPr="00090A93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002060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643BBF" w:rsidRPr="00090A93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002060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643BBF" w:rsidRPr="00090A93" w:rsidRDefault="00643BBF" w:rsidP="00BD4C3F">
      <w:pPr>
        <w:rPr>
          <w:rFonts w:ascii="Times New Roman" w:hAnsi="Times New Roman"/>
          <w:color w:val="002060"/>
          <w:sz w:val="24"/>
          <w:szCs w:val="24"/>
        </w:rPr>
      </w:pPr>
    </w:p>
    <w:p w:rsidR="00643BBF" w:rsidRPr="00090A93" w:rsidRDefault="00643BBF" w:rsidP="00BD4C3F">
      <w:pPr>
        <w:rPr>
          <w:rFonts w:ascii="Times New Roman" w:hAnsi="Times New Roman"/>
          <w:color w:val="002060"/>
          <w:sz w:val="24"/>
          <w:szCs w:val="24"/>
        </w:rPr>
      </w:pPr>
    </w:p>
    <w:p w:rsidR="00471CE7" w:rsidRPr="00090A93" w:rsidRDefault="00090A93" w:rsidP="00643BBF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090A93">
        <w:rPr>
          <w:rFonts w:ascii="Times New Roman" w:hAnsi="Times New Roman"/>
          <w:color w:val="002060"/>
          <w:sz w:val="24"/>
          <w:szCs w:val="24"/>
        </w:rPr>
        <w:t>2021</w:t>
      </w:r>
      <w:r w:rsidR="00643BBF" w:rsidRPr="00090A93">
        <w:rPr>
          <w:rFonts w:ascii="Times New Roman" w:hAnsi="Times New Roman"/>
          <w:color w:val="002060"/>
          <w:sz w:val="24"/>
          <w:szCs w:val="24"/>
        </w:rPr>
        <w:t xml:space="preserve"> год</w:t>
      </w:r>
    </w:p>
    <w:p w:rsidR="00643BBF" w:rsidRPr="00090A93" w:rsidRDefault="00167904" w:rsidP="00643BBF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090A93">
        <w:rPr>
          <w:rFonts w:ascii="Times New Roman" w:hAnsi="Times New Roman"/>
          <w:color w:val="002060"/>
          <w:sz w:val="24"/>
          <w:szCs w:val="24"/>
        </w:rPr>
        <w:t>г</w:t>
      </w:r>
      <w:r w:rsidR="00643BBF" w:rsidRPr="00090A93">
        <w:rPr>
          <w:rFonts w:ascii="Times New Roman" w:hAnsi="Times New Roman"/>
          <w:color w:val="002060"/>
          <w:sz w:val="24"/>
          <w:szCs w:val="24"/>
        </w:rPr>
        <w:t>. Нерюнгри</w:t>
      </w:r>
    </w:p>
    <w:p w:rsidR="008B4FCE" w:rsidRPr="00090A93" w:rsidRDefault="008B4FCE" w:rsidP="008B4FCE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color w:val="002060"/>
        </w:rPr>
      </w:pPr>
    </w:p>
    <w:p w:rsidR="00B15F9B" w:rsidRPr="00C86FC2" w:rsidRDefault="003810CC" w:rsidP="008A09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2060"/>
        </w:rPr>
      </w:pPr>
      <w:r w:rsidRPr="00C86FC2">
        <w:rPr>
          <w:rFonts w:ascii="Times New Roman" w:hAnsi="Times New Roman" w:cs="Times New Roman"/>
          <w:b w:val="0"/>
          <w:bCs w:val="0"/>
          <w:color w:val="002060"/>
        </w:rPr>
        <w:lastRenderedPageBreak/>
        <w:t>Н</w:t>
      </w:r>
      <w:r w:rsidR="00981694" w:rsidRPr="00C86FC2">
        <w:rPr>
          <w:rFonts w:ascii="Times New Roman" w:hAnsi="Times New Roman" w:cs="Times New Roman"/>
          <w:b w:val="0"/>
          <w:bCs w:val="0"/>
          <w:color w:val="002060"/>
        </w:rPr>
        <w:t>астоящ</w:t>
      </w:r>
      <w:r w:rsidR="00115367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ее Заключение </w:t>
      </w:r>
      <w:r w:rsidR="00981694" w:rsidRPr="00C86FC2">
        <w:rPr>
          <w:rFonts w:ascii="Times New Roman" w:hAnsi="Times New Roman" w:cs="Times New Roman"/>
          <w:b w:val="0"/>
          <w:bCs w:val="0"/>
          <w:color w:val="002060"/>
        </w:rPr>
        <w:t>подготовлен</w:t>
      </w:r>
      <w:r w:rsidR="00115367" w:rsidRPr="00C86FC2">
        <w:rPr>
          <w:rFonts w:ascii="Times New Roman" w:hAnsi="Times New Roman" w:cs="Times New Roman"/>
          <w:b w:val="0"/>
          <w:bCs w:val="0"/>
          <w:color w:val="002060"/>
        </w:rPr>
        <w:t>о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Контрольно-сч</w:t>
      </w:r>
      <w:r w:rsidR="00812A60" w:rsidRPr="00C86FC2">
        <w:rPr>
          <w:rFonts w:ascii="Times New Roman" w:hAnsi="Times New Roman" w:cs="Times New Roman"/>
          <w:b w:val="0"/>
          <w:bCs w:val="0"/>
          <w:color w:val="002060"/>
        </w:rPr>
        <w:t>е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>тной палатой МО «Нерюнгринский район»</w:t>
      </w:r>
      <w:r w:rsidR="00981694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812A60" w:rsidRPr="00C86FC2">
        <w:rPr>
          <w:rFonts w:ascii="Times New Roman" w:hAnsi="Times New Roman" w:cs="Times New Roman"/>
          <w:b w:val="0"/>
          <w:bCs w:val="0"/>
          <w:color w:val="002060"/>
        </w:rPr>
        <w:t>(далее – Контрольно-сче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тная палата) в соответствии с частью </w:t>
      </w:r>
      <w:r w:rsidR="00090A93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          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>4</w:t>
      </w:r>
      <w:r w:rsidR="00090A93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>ст. 264.4. Бюджетного кодекса Российской Федерации (далее БК РФ),</w:t>
      </w:r>
      <w:r w:rsidR="00981694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D95787" w:rsidRPr="00D95787">
        <w:rPr>
          <w:rFonts w:ascii="Times New Roman" w:hAnsi="Times New Roman" w:cs="Times New Roman"/>
          <w:b w:val="0"/>
          <w:color w:val="002060"/>
        </w:rPr>
        <w:t>Положением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15.11.2018 года № 1-13</w:t>
      </w:r>
      <w:r w:rsidRPr="00C86FC2">
        <w:rPr>
          <w:rFonts w:ascii="Times New Roman" w:hAnsi="Times New Roman" w:cs="Times New Roman"/>
          <w:b w:val="0"/>
          <w:bCs w:val="0"/>
          <w:color w:val="002060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C86FC2">
        <w:rPr>
          <w:rFonts w:ascii="Times New Roman" w:hAnsi="Times New Roman" w:cs="Times New Roman"/>
          <w:b w:val="0"/>
          <w:bCs w:val="0"/>
          <w:color w:val="002060"/>
        </w:rPr>
        <w:t>»</w:t>
      </w:r>
      <w:r w:rsidR="000932CA" w:rsidRPr="00C86FC2">
        <w:rPr>
          <w:rFonts w:ascii="Times New Roman" w:hAnsi="Times New Roman" w:cs="Times New Roman"/>
          <w:b w:val="0"/>
          <w:bCs w:val="0"/>
          <w:color w:val="002060"/>
        </w:rPr>
        <w:t>,</w:t>
      </w:r>
      <w:r w:rsidR="00981694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0612F4" w:rsidRPr="00C86FC2">
        <w:rPr>
          <w:rFonts w:ascii="Times New Roman" w:hAnsi="Times New Roman"/>
          <w:b w:val="0"/>
          <w:color w:val="002060"/>
        </w:rPr>
        <w:t>утвержденного решением Нерюнгринского районного Совета депутатов № 3-6 от 19.02.2014</w:t>
      </w:r>
      <w:r w:rsidR="00316255" w:rsidRPr="00C86FC2">
        <w:rPr>
          <w:rFonts w:ascii="Times New Roman" w:hAnsi="Times New Roman"/>
          <w:b w:val="0"/>
          <w:color w:val="002060"/>
        </w:rPr>
        <w:t xml:space="preserve"> </w:t>
      </w:r>
      <w:r w:rsidR="000612F4" w:rsidRPr="00C86FC2">
        <w:rPr>
          <w:rFonts w:ascii="Times New Roman" w:hAnsi="Times New Roman"/>
          <w:b w:val="0"/>
          <w:color w:val="002060"/>
        </w:rPr>
        <w:t>г.,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по результатам внешней проверки бюджетной отч</w:t>
      </w:r>
      <w:r w:rsidR="002040D0" w:rsidRPr="00C86FC2">
        <w:rPr>
          <w:rFonts w:ascii="Times New Roman" w:hAnsi="Times New Roman" w:cs="Times New Roman"/>
          <w:b w:val="0"/>
          <w:bCs w:val="0"/>
          <w:color w:val="002060"/>
        </w:rPr>
        <w:t>е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>тности главн</w:t>
      </w:r>
      <w:r w:rsidR="002040D0" w:rsidRPr="00C86FC2">
        <w:rPr>
          <w:rFonts w:ascii="Times New Roman" w:hAnsi="Times New Roman" w:cs="Times New Roman"/>
          <w:b w:val="0"/>
          <w:bCs w:val="0"/>
          <w:color w:val="002060"/>
        </w:rPr>
        <w:t>ого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администратор</w:t>
      </w:r>
      <w:r w:rsidR="002040D0" w:rsidRPr="00C86FC2">
        <w:rPr>
          <w:rFonts w:ascii="Times New Roman" w:hAnsi="Times New Roman" w:cs="Times New Roman"/>
          <w:b w:val="0"/>
          <w:bCs w:val="0"/>
          <w:color w:val="002060"/>
        </w:rPr>
        <w:t>а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>, главн</w:t>
      </w:r>
      <w:r w:rsidR="002040D0" w:rsidRPr="00C86FC2">
        <w:rPr>
          <w:rFonts w:ascii="Times New Roman" w:hAnsi="Times New Roman" w:cs="Times New Roman"/>
          <w:b w:val="0"/>
          <w:bCs w:val="0"/>
          <w:color w:val="002060"/>
        </w:rPr>
        <w:t>ого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 xml:space="preserve"> распорядител</w:t>
      </w:r>
      <w:r w:rsidR="002040D0" w:rsidRPr="00C86FC2">
        <w:rPr>
          <w:rFonts w:ascii="Times New Roman" w:hAnsi="Times New Roman" w:cs="Times New Roman"/>
          <w:b w:val="0"/>
          <w:bCs w:val="0"/>
          <w:color w:val="002060"/>
        </w:rPr>
        <w:t>я</w:t>
      </w:r>
      <w:r w:rsidR="00B3768E" w:rsidRPr="00C86FC2">
        <w:rPr>
          <w:rFonts w:ascii="Times New Roman" w:hAnsi="Times New Roman" w:cs="Times New Roman"/>
          <w:b w:val="0"/>
          <w:bCs w:val="0"/>
          <w:color w:val="002060"/>
        </w:rPr>
        <w:t>, получателей бюджетных средств.</w:t>
      </w:r>
    </w:p>
    <w:p w:rsidR="00B3768E" w:rsidRPr="00C86FC2" w:rsidRDefault="004E600E" w:rsidP="004E600E">
      <w:pPr>
        <w:pStyle w:val="a9"/>
        <w:spacing w:after="0" w:line="240" w:lineRule="auto"/>
        <w:ind w:left="142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1.</w:t>
      </w:r>
      <w:r w:rsidR="00B3768E" w:rsidRPr="00C86FC2">
        <w:rPr>
          <w:rFonts w:ascii="Times New Roman" w:hAnsi="Times New Roman"/>
          <w:b/>
          <w:color w:val="002060"/>
          <w:sz w:val="28"/>
          <w:szCs w:val="28"/>
        </w:rPr>
        <w:t>Общие положения</w:t>
      </w:r>
    </w:p>
    <w:p w:rsidR="00B3768E" w:rsidRPr="00C86FC2" w:rsidRDefault="00B3768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C86FC2">
        <w:rPr>
          <w:rFonts w:ascii="Times New Roman" w:hAnsi="Times New Roman"/>
          <w:bCs/>
          <w:color w:val="002060"/>
          <w:sz w:val="24"/>
          <w:szCs w:val="24"/>
        </w:rPr>
        <w:t>Основы порядка составления бюджетной отч</w:t>
      </w:r>
      <w:r w:rsidR="00902A06" w:rsidRPr="00C86FC2">
        <w:rPr>
          <w:rFonts w:ascii="Times New Roman" w:hAnsi="Times New Roman"/>
          <w:bCs/>
          <w:color w:val="002060"/>
          <w:sz w:val="24"/>
          <w:szCs w:val="24"/>
        </w:rPr>
        <w:t>е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тности и проведения внешней проверки отч</w:t>
      </w:r>
      <w:r w:rsidR="00902A06" w:rsidRPr="00C86FC2">
        <w:rPr>
          <w:rFonts w:ascii="Times New Roman" w:hAnsi="Times New Roman"/>
          <w:bCs/>
          <w:color w:val="002060"/>
          <w:sz w:val="24"/>
          <w:szCs w:val="24"/>
        </w:rPr>
        <w:t>е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C86FC2">
        <w:rPr>
          <w:rFonts w:ascii="Times New Roman" w:hAnsi="Times New Roman"/>
          <w:bCs/>
          <w:color w:val="002060"/>
          <w:sz w:val="24"/>
          <w:szCs w:val="24"/>
        </w:rPr>
        <w:t>юджетного Кодекса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РФ.</w:t>
      </w:r>
    </w:p>
    <w:p w:rsidR="00B3768E" w:rsidRPr="00C86FC2" w:rsidRDefault="00B3768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C86FC2">
        <w:rPr>
          <w:rFonts w:ascii="Times New Roman" w:hAnsi="Times New Roman"/>
          <w:bCs/>
          <w:color w:val="002060"/>
          <w:sz w:val="24"/>
          <w:szCs w:val="24"/>
        </w:rPr>
        <w:t>Согласно части 1 статьи 264.4 Б</w:t>
      </w:r>
      <w:r w:rsidR="00F81FFD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юджетного 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К</w:t>
      </w:r>
      <w:r w:rsidR="00F81FFD" w:rsidRPr="00C86FC2">
        <w:rPr>
          <w:rFonts w:ascii="Times New Roman" w:hAnsi="Times New Roman"/>
          <w:bCs/>
          <w:color w:val="002060"/>
          <w:sz w:val="24"/>
          <w:szCs w:val="24"/>
        </w:rPr>
        <w:t>одекса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РФ</w:t>
      </w:r>
      <w:r w:rsidR="00951CA1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C86FC2" w:rsidRDefault="00C61689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C86FC2">
        <w:rPr>
          <w:rFonts w:ascii="Times New Roman" w:hAnsi="Times New Roman"/>
          <w:bCs/>
          <w:color w:val="002060"/>
          <w:sz w:val="24"/>
          <w:szCs w:val="24"/>
        </w:rPr>
        <w:t xml:space="preserve">Внешняя проверка отчета об исполнении бюджета </w:t>
      </w:r>
      <w:r w:rsidR="003A3AAB" w:rsidRPr="00C86FC2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</w:t>
      </w:r>
      <w:r w:rsidR="00C86FC2" w:rsidRPr="00C86FC2">
        <w:rPr>
          <w:rFonts w:ascii="Times New Roman" w:hAnsi="Times New Roman"/>
          <w:color w:val="002060"/>
          <w:sz w:val="24"/>
          <w:szCs w:val="24"/>
        </w:rPr>
        <w:t>ег» Нерюнгринского района за 2020</w:t>
      </w:r>
      <w:r w:rsidR="003A3AAB" w:rsidRPr="00C86FC2">
        <w:rPr>
          <w:rFonts w:ascii="Times New Roman" w:hAnsi="Times New Roman"/>
          <w:color w:val="002060"/>
          <w:sz w:val="24"/>
          <w:szCs w:val="24"/>
        </w:rPr>
        <w:t xml:space="preserve"> год»</w:t>
      </w:r>
      <w:r w:rsidR="00005A2D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</w:t>
      </w:r>
      <w:r w:rsidR="003A3AAB" w:rsidRPr="00C86FC2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B3768E" w:rsidRPr="00C86FC2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86FC2">
        <w:rPr>
          <w:rFonts w:ascii="Times New Roman" w:hAnsi="Times New Roman"/>
          <w:b/>
          <w:color w:val="002060"/>
          <w:sz w:val="24"/>
          <w:szCs w:val="24"/>
        </w:rPr>
        <w:t>Цель внешней проверки</w:t>
      </w:r>
      <w:r w:rsidRPr="00C86FC2">
        <w:rPr>
          <w:rFonts w:ascii="Times New Roman" w:hAnsi="Times New Roman"/>
          <w:color w:val="002060"/>
          <w:sz w:val="24"/>
          <w:szCs w:val="24"/>
        </w:rPr>
        <w:t xml:space="preserve"> – проверка годового отчета об исполнении бюджета</w:t>
      </w:r>
      <w:r w:rsidR="00C86FC2" w:rsidRPr="00C86FC2">
        <w:rPr>
          <w:rFonts w:ascii="Times New Roman" w:hAnsi="Times New Roman"/>
          <w:color w:val="002060"/>
          <w:sz w:val="24"/>
          <w:szCs w:val="24"/>
        </w:rPr>
        <w:t xml:space="preserve"> за 2020</w:t>
      </w:r>
      <w:r w:rsidR="003A3AAB" w:rsidRPr="00C86FC2">
        <w:rPr>
          <w:rFonts w:ascii="Times New Roman" w:hAnsi="Times New Roman"/>
          <w:color w:val="002060"/>
          <w:sz w:val="24"/>
          <w:szCs w:val="24"/>
        </w:rPr>
        <w:t xml:space="preserve"> год сельского поселения «Иенгринский эвенкийский национальный наслег»</w:t>
      </w:r>
      <w:r w:rsidRPr="00C86FC2">
        <w:rPr>
          <w:rFonts w:ascii="Times New Roman" w:hAnsi="Times New Roman"/>
          <w:color w:val="002060"/>
          <w:sz w:val="24"/>
          <w:szCs w:val="24"/>
        </w:rPr>
        <w:t xml:space="preserve"> с точки зрения:</w:t>
      </w:r>
    </w:p>
    <w:p w:rsidR="00B3768E" w:rsidRPr="00C86FC2" w:rsidRDefault="00E11109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86FC2">
        <w:rPr>
          <w:rFonts w:ascii="Times New Roman" w:hAnsi="Times New Roman"/>
          <w:color w:val="002060"/>
          <w:sz w:val="24"/>
          <w:szCs w:val="24"/>
        </w:rPr>
        <w:t>-</w:t>
      </w:r>
      <w:r w:rsidR="00B46E7A" w:rsidRPr="00C86FC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C86FC2">
        <w:rPr>
          <w:rFonts w:ascii="Times New Roman" w:hAnsi="Times New Roman"/>
          <w:color w:val="00206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C86FC2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86FC2">
        <w:rPr>
          <w:rFonts w:ascii="Times New Roman" w:hAnsi="Times New Roman"/>
          <w:bCs/>
          <w:color w:val="002060"/>
          <w:sz w:val="24"/>
          <w:szCs w:val="24"/>
        </w:rPr>
        <w:t>-</w:t>
      </w:r>
      <w:r w:rsidR="00B46E7A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C86FC2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86FC2">
        <w:rPr>
          <w:rFonts w:ascii="Times New Roman" w:hAnsi="Times New Roman"/>
          <w:color w:val="002060"/>
          <w:sz w:val="24"/>
          <w:szCs w:val="24"/>
        </w:rPr>
        <w:t>-</w:t>
      </w:r>
      <w:r w:rsidR="00B46E7A" w:rsidRPr="00C86FC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color w:val="002060"/>
          <w:sz w:val="24"/>
          <w:szCs w:val="24"/>
        </w:rPr>
        <w:t xml:space="preserve">уровня эффективности использования средств бюджета </w:t>
      </w:r>
      <w:r w:rsidR="003A3AAB" w:rsidRPr="00C86FC2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C86FC2">
        <w:rPr>
          <w:rFonts w:ascii="Times New Roman" w:hAnsi="Times New Roman"/>
          <w:color w:val="002060"/>
          <w:sz w:val="24"/>
          <w:szCs w:val="24"/>
        </w:rPr>
        <w:t xml:space="preserve"> Нерюнгринского </w:t>
      </w:r>
      <w:r w:rsidRPr="00C86FC2">
        <w:rPr>
          <w:rFonts w:ascii="Times New Roman" w:hAnsi="Times New Roman"/>
          <w:color w:val="002060"/>
          <w:sz w:val="24"/>
          <w:szCs w:val="24"/>
        </w:rPr>
        <w:t>района,</w:t>
      </w:r>
      <w:r w:rsidR="00951CA1" w:rsidRPr="00C86FC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color w:val="002060"/>
          <w:sz w:val="24"/>
          <w:szCs w:val="24"/>
        </w:rPr>
        <w:t>в отчетном году главным распорядител</w:t>
      </w:r>
      <w:r w:rsidR="00E11109" w:rsidRPr="00C86FC2">
        <w:rPr>
          <w:rFonts w:ascii="Times New Roman" w:hAnsi="Times New Roman"/>
          <w:color w:val="002060"/>
          <w:sz w:val="24"/>
          <w:szCs w:val="24"/>
        </w:rPr>
        <w:t>е</w:t>
      </w:r>
      <w:r w:rsidRPr="00C86FC2">
        <w:rPr>
          <w:rFonts w:ascii="Times New Roman" w:hAnsi="Times New Roman"/>
          <w:color w:val="002060"/>
          <w:sz w:val="24"/>
          <w:szCs w:val="24"/>
        </w:rPr>
        <w:t>м, получателями бюджетных средств;</w:t>
      </w:r>
    </w:p>
    <w:p w:rsidR="00B3768E" w:rsidRPr="00C86FC2" w:rsidRDefault="00B3768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C86FC2">
        <w:rPr>
          <w:rFonts w:ascii="Times New Roman" w:hAnsi="Times New Roman"/>
          <w:bCs/>
          <w:color w:val="002060"/>
          <w:sz w:val="24"/>
          <w:szCs w:val="24"/>
        </w:rPr>
        <w:t>-</w:t>
      </w:r>
      <w:r w:rsidR="00B46E7A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 xml:space="preserve">оценка отчетных показателей по исполнению бюджета </w:t>
      </w:r>
      <w:r w:rsidR="003A3AAB" w:rsidRPr="00C86FC2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E11109" w:rsidRPr="00C86FC2">
        <w:rPr>
          <w:rFonts w:ascii="Times New Roman" w:hAnsi="Times New Roman"/>
          <w:color w:val="002060"/>
          <w:sz w:val="24"/>
          <w:szCs w:val="24"/>
        </w:rPr>
        <w:t>Нерюнгринского района</w:t>
      </w:r>
      <w:r w:rsidR="00951CA1" w:rsidRPr="00C86FC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3A3AAB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Иенгринского наслежного 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Совета</w:t>
      </w:r>
      <w:r w:rsidR="003A3AAB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депутатов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 на отчетный финансовый год;</w:t>
      </w:r>
    </w:p>
    <w:p w:rsidR="00B3768E" w:rsidRPr="00C86FC2" w:rsidRDefault="00B3768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C86FC2">
        <w:rPr>
          <w:rFonts w:ascii="Times New Roman" w:hAnsi="Times New Roman"/>
          <w:bCs/>
          <w:color w:val="002060"/>
          <w:sz w:val="24"/>
          <w:szCs w:val="24"/>
        </w:rPr>
        <w:t>-</w:t>
      </w:r>
      <w:r w:rsidR="00B46E7A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оценка</w:t>
      </w:r>
      <w:r w:rsidR="00E11109" w:rsidRPr="00C86FC2">
        <w:rPr>
          <w:rFonts w:ascii="Times New Roman" w:hAnsi="Times New Roman"/>
          <w:bCs/>
          <w:color w:val="002060"/>
          <w:sz w:val="24"/>
          <w:szCs w:val="24"/>
        </w:rPr>
        <w:t>,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 w:rsidRPr="00C86FC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0212C3" w:rsidRPr="00C86FC2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C86FC2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C86FC2">
        <w:rPr>
          <w:rFonts w:ascii="Times New Roman" w:hAnsi="Times New Roman"/>
          <w:bCs/>
          <w:color w:val="002060"/>
          <w:sz w:val="24"/>
          <w:szCs w:val="24"/>
        </w:rPr>
        <w:t>;</w:t>
      </w:r>
    </w:p>
    <w:p w:rsidR="00B3768E" w:rsidRPr="00C86FC2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86FC2">
        <w:rPr>
          <w:rFonts w:ascii="Times New Roman" w:hAnsi="Times New Roman"/>
          <w:color w:val="002060"/>
          <w:sz w:val="24"/>
          <w:szCs w:val="24"/>
        </w:rPr>
        <w:t>-</w:t>
      </w:r>
      <w:r w:rsidR="00B46E7A" w:rsidRPr="00C86FC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color w:val="002060"/>
          <w:sz w:val="24"/>
          <w:szCs w:val="24"/>
        </w:rPr>
        <w:t xml:space="preserve">выполнения основных направлений бюджетной политики </w:t>
      </w:r>
      <w:r w:rsidR="000212C3" w:rsidRPr="00C86FC2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C86FC2">
        <w:rPr>
          <w:rFonts w:ascii="Times New Roman" w:hAnsi="Times New Roman"/>
          <w:color w:val="002060"/>
          <w:sz w:val="24"/>
          <w:szCs w:val="24"/>
        </w:rPr>
        <w:t xml:space="preserve"> Нерюнгринского </w:t>
      </w:r>
      <w:r w:rsidR="00B46E7A" w:rsidRPr="00C86FC2">
        <w:rPr>
          <w:rFonts w:ascii="Times New Roman" w:hAnsi="Times New Roman"/>
          <w:color w:val="002060"/>
          <w:sz w:val="24"/>
          <w:szCs w:val="24"/>
        </w:rPr>
        <w:t>района</w:t>
      </w:r>
      <w:r w:rsidRPr="00C86FC2">
        <w:rPr>
          <w:rFonts w:ascii="Times New Roman" w:hAnsi="Times New Roman"/>
          <w:color w:val="002060"/>
          <w:sz w:val="24"/>
          <w:szCs w:val="24"/>
        </w:rPr>
        <w:t>,</w:t>
      </w:r>
      <w:r w:rsidR="00C86FC2">
        <w:rPr>
          <w:rFonts w:ascii="Times New Roman" w:hAnsi="Times New Roman"/>
          <w:color w:val="002060"/>
          <w:sz w:val="24"/>
          <w:szCs w:val="24"/>
        </w:rPr>
        <w:t xml:space="preserve"> определенных к реализации в 2020</w:t>
      </w:r>
      <w:r w:rsidRPr="00C86FC2">
        <w:rPr>
          <w:rFonts w:ascii="Times New Roman" w:hAnsi="Times New Roman"/>
          <w:color w:val="002060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0212C3" w:rsidRPr="00C86FC2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E11109" w:rsidRPr="00C86FC2">
        <w:rPr>
          <w:rFonts w:ascii="Times New Roman" w:hAnsi="Times New Roman"/>
          <w:color w:val="002060"/>
          <w:sz w:val="24"/>
          <w:szCs w:val="24"/>
        </w:rPr>
        <w:t>Нерюнгринского</w:t>
      </w:r>
      <w:r w:rsidRPr="00C86FC2">
        <w:rPr>
          <w:rFonts w:ascii="Times New Roman" w:hAnsi="Times New Roman"/>
          <w:color w:val="002060"/>
          <w:sz w:val="24"/>
          <w:szCs w:val="24"/>
        </w:rPr>
        <w:t xml:space="preserve"> района;</w:t>
      </w:r>
    </w:p>
    <w:p w:rsidR="00B3768E" w:rsidRPr="00C86FC2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86FC2">
        <w:rPr>
          <w:rFonts w:ascii="Times New Roman" w:hAnsi="Times New Roman"/>
          <w:color w:val="002060"/>
          <w:sz w:val="24"/>
          <w:szCs w:val="24"/>
        </w:rPr>
        <w:t>-</w:t>
      </w:r>
      <w:r w:rsidR="00B46E7A" w:rsidRPr="00C86FC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86FC2">
        <w:rPr>
          <w:rFonts w:ascii="Times New Roman" w:hAnsi="Times New Roman"/>
          <w:color w:val="002060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9B4882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9B4882">
        <w:rPr>
          <w:rFonts w:ascii="Times New Roman" w:hAnsi="Times New Roman"/>
          <w:b/>
          <w:color w:val="002060"/>
          <w:sz w:val="24"/>
          <w:szCs w:val="24"/>
        </w:rPr>
        <w:t>Предмет внешней проверки</w:t>
      </w:r>
      <w:r w:rsidR="00880494" w:rsidRPr="009B488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9B4882">
        <w:rPr>
          <w:rFonts w:ascii="Times New Roman" w:hAnsi="Times New Roman"/>
          <w:color w:val="002060"/>
          <w:sz w:val="24"/>
          <w:szCs w:val="24"/>
        </w:rPr>
        <w:t xml:space="preserve">- отчет </w:t>
      </w:r>
      <w:r w:rsidR="000212C3" w:rsidRPr="009B4882">
        <w:rPr>
          <w:rFonts w:ascii="Times New Roman" w:hAnsi="Times New Roman"/>
          <w:color w:val="002060"/>
          <w:sz w:val="24"/>
          <w:szCs w:val="24"/>
        </w:rPr>
        <w:t xml:space="preserve">об </w:t>
      </w:r>
      <w:r w:rsidRPr="009B4882">
        <w:rPr>
          <w:rFonts w:ascii="Times New Roman" w:hAnsi="Times New Roman"/>
          <w:color w:val="002060"/>
          <w:sz w:val="24"/>
          <w:szCs w:val="24"/>
        </w:rPr>
        <w:t>исполнени</w:t>
      </w:r>
      <w:r w:rsidR="000212C3" w:rsidRPr="009B4882">
        <w:rPr>
          <w:rFonts w:ascii="Times New Roman" w:hAnsi="Times New Roman"/>
          <w:color w:val="002060"/>
          <w:sz w:val="24"/>
          <w:szCs w:val="24"/>
        </w:rPr>
        <w:t>и</w:t>
      </w:r>
      <w:r w:rsidRPr="009B4882">
        <w:rPr>
          <w:rFonts w:ascii="Times New Roman" w:hAnsi="Times New Roman"/>
          <w:color w:val="002060"/>
          <w:sz w:val="24"/>
          <w:szCs w:val="24"/>
        </w:rPr>
        <w:t xml:space="preserve"> бюджета </w:t>
      </w:r>
      <w:r w:rsidR="000212C3" w:rsidRPr="009B4882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9B4882">
        <w:rPr>
          <w:rFonts w:ascii="Times New Roman" w:hAnsi="Times New Roman"/>
          <w:color w:val="002060"/>
          <w:sz w:val="24"/>
          <w:szCs w:val="24"/>
        </w:rPr>
        <w:t xml:space="preserve">за </w:t>
      </w:r>
      <w:r w:rsidR="00C86FC2" w:rsidRPr="009B4882">
        <w:rPr>
          <w:rFonts w:ascii="Times New Roman" w:hAnsi="Times New Roman"/>
          <w:color w:val="002060"/>
          <w:sz w:val="24"/>
          <w:szCs w:val="24"/>
        </w:rPr>
        <w:t>2020</w:t>
      </w:r>
      <w:r w:rsidR="000212C3" w:rsidRPr="009B4882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Pr="009B4882">
        <w:rPr>
          <w:rFonts w:ascii="Times New Roman" w:hAnsi="Times New Roman"/>
          <w:color w:val="002060"/>
          <w:sz w:val="24"/>
          <w:szCs w:val="24"/>
        </w:rPr>
        <w:t xml:space="preserve">, дополнительные материалы и документы, а также пояснения к ним. </w:t>
      </w:r>
    </w:p>
    <w:p w:rsidR="00E011C4" w:rsidRPr="009B4882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9B4882">
        <w:rPr>
          <w:rFonts w:ascii="Times New Roman" w:hAnsi="Times New Roman"/>
          <w:color w:val="002060"/>
          <w:sz w:val="24"/>
          <w:szCs w:val="24"/>
        </w:rPr>
        <w:lastRenderedPageBreak/>
        <w:t xml:space="preserve">В ходе внешней проверки проанализированы нормативные правовые акты, регулирующие бюджетный процесс в </w:t>
      </w:r>
      <w:r w:rsidR="000212C3" w:rsidRPr="009B4882">
        <w:rPr>
          <w:rFonts w:ascii="Times New Roman" w:hAnsi="Times New Roman"/>
          <w:color w:val="002060"/>
          <w:sz w:val="24"/>
          <w:szCs w:val="24"/>
        </w:rPr>
        <w:t>сельско</w:t>
      </w:r>
      <w:r w:rsidR="00F07F70" w:rsidRPr="009B4882">
        <w:rPr>
          <w:rFonts w:ascii="Times New Roman" w:hAnsi="Times New Roman"/>
          <w:color w:val="002060"/>
          <w:sz w:val="24"/>
          <w:szCs w:val="24"/>
        </w:rPr>
        <w:t>м</w:t>
      </w:r>
      <w:r w:rsidR="000212C3" w:rsidRPr="009B4882">
        <w:rPr>
          <w:rFonts w:ascii="Times New Roman" w:hAnsi="Times New Roman"/>
          <w:color w:val="002060"/>
          <w:sz w:val="24"/>
          <w:szCs w:val="24"/>
        </w:rPr>
        <w:t xml:space="preserve"> поселени</w:t>
      </w:r>
      <w:r w:rsidR="00F07F70" w:rsidRPr="009B4882">
        <w:rPr>
          <w:rFonts w:ascii="Times New Roman" w:hAnsi="Times New Roman"/>
          <w:color w:val="002060"/>
          <w:sz w:val="24"/>
          <w:szCs w:val="24"/>
        </w:rPr>
        <w:t>и</w:t>
      </w:r>
      <w:r w:rsidR="000212C3" w:rsidRPr="009B4882">
        <w:rPr>
          <w:rFonts w:ascii="Times New Roman" w:hAnsi="Times New Roman"/>
          <w:color w:val="002060"/>
          <w:sz w:val="24"/>
          <w:szCs w:val="24"/>
        </w:rPr>
        <w:t xml:space="preserve"> «Иенгринский эвенкийский национальный наслег»</w:t>
      </w:r>
      <w:r w:rsidR="00365F2B" w:rsidRPr="009B4882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9B4882">
        <w:rPr>
          <w:rFonts w:ascii="Times New Roman" w:hAnsi="Times New Roman"/>
          <w:color w:val="002060"/>
          <w:sz w:val="24"/>
          <w:szCs w:val="24"/>
        </w:rPr>
        <w:t>.</w:t>
      </w:r>
    </w:p>
    <w:p w:rsidR="008B4FCE" w:rsidRPr="003E2FCE" w:rsidRDefault="008B4FC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68E" w:rsidRPr="009B4882" w:rsidRDefault="00B3768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При подготовке </w:t>
      </w:r>
      <w:r w:rsidR="00880494" w:rsidRPr="009B488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Акта</w:t>
      </w:r>
      <w:r w:rsidRPr="009B488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9B4882" w:rsidRDefault="00A13FD4" w:rsidP="008A09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2060"/>
        </w:rPr>
      </w:pPr>
      <w:r w:rsidRPr="009B4882">
        <w:rPr>
          <w:rFonts w:ascii="Times New Roman" w:hAnsi="Times New Roman" w:cs="Times New Roman"/>
          <w:b w:val="0"/>
          <w:color w:val="002060"/>
        </w:rPr>
        <w:t>-</w:t>
      </w:r>
      <w:r w:rsidR="00B46E7A" w:rsidRPr="009B4882">
        <w:rPr>
          <w:rFonts w:ascii="Times New Roman" w:hAnsi="Times New Roman" w:cs="Times New Roman"/>
          <w:b w:val="0"/>
          <w:color w:val="002060"/>
        </w:rPr>
        <w:t xml:space="preserve"> </w:t>
      </w:r>
      <w:r w:rsidRPr="009B4882">
        <w:rPr>
          <w:rFonts w:ascii="Times New Roman" w:hAnsi="Times New Roman" w:cs="Times New Roman"/>
          <w:b w:val="0"/>
          <w:color w:val="002060"/>
        </w:rPr>
        <w:t>Бюджетный кодекс Российско</w:t>
      </w:r>
      <w:r w:rsidR="00A81544" w:rsidRPr="009B4882">
        <w:rPr>
          <w:rFonts w:ascii="Times New Roman" w:hAnsi="Times New Roman" w:cs="Times New Roman"/>
          <w:b w:val="0"/>
          <w:color w:val="002060"/>
        </w:rPr>
        <w:t>й Федерации от 31 июля 1998 г. №</w:t>
      </w:r>
      <w:r w:rsidRPr="009B4882">
        <w:rPr>
          <w:rFonts w:ascii="Times New Roman" w:hAnsi="Times New Roman" w:cs="Times New Roman"/>
          <w:b w:val="0"/>
          <w:color w:val="002060"/>
        </w:rPr>
        <w:t xml:space="preserve"> 145-ФЗ;</w:t>
      </w:r>
    </w:p>
    <w:p w:rsidR="00B3768E" w:rsidRPr="009B4882" w:rsidRDefault="00B3768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B46E7A"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Налоговый Кодекс Российской Федерации;</w:t>
      </w:r>
    </w:p>
    <w:p w:rsidR="00B3768E" w:rsidRPr="009B4882" w:rsidRDefault="00B3768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Pr="009B4882">
        <w:rPr>
          <w:rFonts w:ascii="Times New Roman" w:eastAsia="Times New Roman" w:hAnsi="Times New Roman"/>
          <w:color w:val="002060"/>
          <w:sz w:val="14"/>
          <w:szCs w:val="14"/>
          <w:lang w:eastAsia="ru-RU"/>
        </w:rPr>
        <w:t>  </w:t>
      </w: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9B4882" w:rsidRDefault="00B3768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A13FD4" w:rsidRPr="009B4882">
        <w:rPr>
          <w:rFonts w:ascii="Times New Roman" w:eastAsia="Times New Roman" w:hAnsi="Times New Roman"/>
          <w:color w:val="002060"/>
          <w:sz w:val="14"/>
          <w:szCs w:val="14"/>
          <w:lang w:eastAsia="ru-RU"/>
        </w:rPr>
        <w:t> </w:t>
      </w: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9B4882" w:rsidRDefault="00B3768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B46E7A"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9B4882" w:rsidRDefault="0078292E" w:rsidP="008A09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2060"/>
        </w:rPr>
      </w:pPr>
      <w:r w:rsidRPr="009B4882">
        <w:rPr>
          <w:rFonts w:ascii="Times New Roman" w:hAnsi="Times New Roman" w:cs="Times New Roman"/>
          <w:b w:val="0"/>
          <w:color w:val="002060"/>
        </w:rPr>
        <w:t>-</w:t>
      </w:r>
      <w:r w:rsidR="00B46E7A" w:rsidRPr="009B4882">
        <w:rPr>
          <w:rFonts w:ascii="Times New Roman" w:hAnsi="Times New Roman" w:cs="Times New Roman"/>
          <w:b w:val="0"/>
          <w:color w:val="002060"/>
        </w:rPr>
        <w:t xml:space="preserve"> </w:t>
      </w:r>
      <w:r w:rsidRPr="009B4882">
        <w:rPr>
          <w:rFonts w:ascii="Times New Roman" w:hAnsi="Times New Roman" w:cs="Times New Roman"/>
          <w:b w:val="0"/>
          <w:color w:val="002060"/>
        </w:rPr>
        <w:t>Федераль</w:t>
      </w:r>
      <w:r w:rsidR="003772AA" w:rsidRPr="009B4882">
        <w:rPr>
          <w:rFonts w:ascii="Times New Roman" w:hAnsi="Times New Roman" w:cs="Times New Roman"/>
          <w:b w:val="0"/>
          <w:color w:val="002060"/>
        </w:rPr>
        <w:t>ный закон от 6 декабря 2011 г. №</w:t>
      </w:r>
      <w:r w:rsidRPr="009B4882">
        <w:rPr>
          <w:rFonts w:ascii="Times New Roman" w:hAnsi="Times New Roman" w:cs="Times New Roman"/>
          <w:b w:val="0"/>
          <w:color w:val="002060"/>
        </w:rPr>
        <w:t> 402-ФЗ "О бухгалтерском учете";</w:t>
      </w:r>
    </w:p>
    <w:p w:rsidR="0078292E" w:rsidRPr="00094F0B" w:rsidRDefault="0078292E" w:rsidP="008A09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</w:t>
      </w:r>
      <w:r w:rsidR="00B46E7A" w:rsidRPr="00094F0B">
        <w:rPr>
          <w:rFonts w:ascii="Times New Roman" w:hAnsi="Times New Roman" w:cs="Times New Roman"/>
          <w:b w:val="0"/>
          <w:color w:val="002060"/>
        </w:rPr>
        <w:t xml:space="preserve"> </w:t>
      </w:r>
      <w:r w:rsidRPr="00094F0B">
        <w:rPr>
          <w:rFonts w:ascii="Times New Roman" w:hAnsi="Times New Roman" w:cs="Times New Roman"/>
          <w:b w:val="0"/>
          <w:color w:val="002060"/>
        </w:rPr>
        <w:t>Кодекс Российской Федерации об административных правона</w:t>
      </w:r>
      <w:r w:rsidR="003772AA" w:rsidRPr="00094F0B">
        <w:rPr>
          <w:rFonts w:ascii="Times New Roman" w:hAnsi="Times New Roman" w:cs="Times New Roman"/>
          <w:b w:val="0"/>
          <w:color w:val="002060"/>
        </w:rPr>
        <w:t>рушениях</w:t>
      </w:r>
      <w:r w:rsidR="00D81E5E" w:rsidRPr="00094F0B">
        <w:rPr>
          <w:rFonts w:ascii="Times New Roman" w:hAnsi="Times New Roman" w:cs="Times New Roman"/>
          <w:b w:val="0"/>
          <w:color w:val="002060"/>
        </w:rPr>
        <w:t xml:space="preserve"> </w:t>
      </w:r>
      <w:r w:rsidR="003772AA" w:rsidRPr="00094F0B">
        <w:rPr>
          <w:rFonts w:ascii="Times New Roman" w:hAnsi="Times New Roman" w:cs="Times New Roman"/>
          <w:b w:val="0"/>
          <w:color w:val="002060"/>
        </w:rPr>
        <w:t>от 30 декабря 2001 г. №</w:t>
      </w:r>
      <w:r w:rsidRPr="00094F0B">
        <w:rPr>
          <w:rFonts w:ascii="Times New Roman" w:hAnsi="Times New Roman" w:cs="Times New Roman"/>
          <w:b w:val="0"/>
          <w:color w:val="002060"/>
        </w:rPr>
        <w:t xml:space="preserve"> 195-ФЗ;</w:t>
      </w:r>
    </w:p>
    <w:p w:rsidR="0078292E" w:rsidRPr="00094F0B" w:rsidRDefault="0078292E" w:rsidP="008A09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</w:t>
      </w:r>
      <w:r w:rsidR="00B46E7A" w:rsidRPr="00094F0B">
        <w:rPr>
          <w:rFonts w:ascii="Times New Roman" w:hAnsi="Times New Roman" w:cs="Times New Roman"/>
          <w:b w:val="0"/>
          <w:color w:val="002060"/>
        </w:rPr>
        <w:t xml:space="preserve"> </w:t>
      </w:r>
      <w:r w:rsidRPr="00094F0B">
        <w:rPr>
          <w:rFonts w:ascii="Times New Roman" w:hAnsi="Times New Roman" w:cs="Times New Roman"/>
          <w:b w:val="0"/>
          <w:color w:val="002060"/>
        </w:rPr>
        <w:t xml:space="preserve">Приказ Минфина РФ </w:t>
      </w:r>
      <w:r w:rsidR="00D436DE" w:rsidRPr="00094F0B">
        <w:rPr>
          <w:rFonts w:ascii="Times New Roman" w:hAnsi="Times New Roman" w:cs="Times New Roman"/>
          <w:b w:val="0"/>
          <w:color w:val="002060"/>
        </w:rPr>
        <w:t>от 28 декабря 2010 г. №</w:t>
      </w:r>
      <w:r w:rsidRPr="00094F0B">
        <w:rPr>
          <w:rFonts w:ascii="Times New Roman" w:hAnsi="Times New Roman" w:cs="Times New Roman"/>
          <w:b w:val="0"/>
          <w:color w:val="002060"/>
        </w:rPr>
        <w:t>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0259C2" w:rsidRPr="00094F0B" w:rsidRDefault="0078292E" w:rsidP="008A09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</w:t>
      </w:r>
      <w:r w:rsidR="00B46E7A" w:rsidRPr="00094F0B">
        <w:rPr>
          <w:rFonts w:ascii="Times New Roman" w:hAnsi="Times New Roman" w:cs="Times New Roman"/>
          <w:b w:val="0"/>
          <w:color w:val="002060"/>
        </w:rPr>
        <w:t xml:space="preserve"> </w:t>
      </w:r>
      <w:r w:rsidR="000259C2" w:rsidRPr="00094F0B">
        <w:rPr>
          <w:rFonts w:ascii="Times New Roman" w:hAnsi="Times New Roman" w:cs="Times New Roman"/>
          <w:b w:val="0"/>
          <w:color w:val="002060"/>
        </w:rPr>
        <w:t>Приказ Минфина РФ от 01.12.2010 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0259C2" w:rsidRPr="00094F0B" w:rsidRDefault="000259C2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094F0B">
        <w:rPr>
          <w:rFonts w:ascii="Times New Roman" w:eastAsiaTheme="minorHAnsi" w:hAnsi="Times New Roman"/>
          <w:color w:val="002060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0259C2" w:rsidRPr="00094F0B" w:rsidRDefault="000259C2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color w:val="002060"/>
          <w:sz w:val="24"/>
          <w:szCs w:val="24"/>
        </w:rPr>
      </w:pPr>
      <w:r w:rsidRPr="00094F0B">
        <w:rPr>
          <w:rFonts w:ascii="Times New Roman" w:eastAsiaTheme="minorHAnsi" w:hAnsi="Times New Roman"/>
          <w:bCs/>
          <w:color w:val="002060"/>
          <w:sz w:val="24"/>
          <w:szCs w:val="24"/>
        </w:rPr>
        <w:t>- Приказ Минфина РФ от 06.12.2010 № 162н "Об утверждении Плана счетов бюджетного учета и Инструкции по его применению";</w:t>
      </w:r>
    </w:p>
    <w:p w:rsidR="00706C4D" w:rsidRPr="0045101D" w:rsidRDefault="0045101D" w:rsidP="008A09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2060"/>
        </w:rPr>
      </w:pPr>
      <w:r w:rsidRPr="0045101D">
        <w:rPr>
          <w:rFonts w:ascii="Times New Roman" w:hAnsi="Times New Roman" w:cs="Times New Roman"/>
          <w:b w:val="0"/>
          <w:color w:val="002060"/>
        </w:rPr>
        <w:t>- Приказ Минфина России от 06 июня 2019 г. № 85</w:t>
      </w:r>
      <w:r w:rsidR="00706C4D" w:rsidRPr="0045101D">
        <w:rPr>
          <w:rFonts w:ascii="Times New Roman" w:hAnsi="Times New Roman" w:cs="Times New Roman"/>
          <w:b w:val="0"/>
          <w:color w:val="002060"/>
        </w:rPr>
        <w:t>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0259C2" w:rsidRDefault="00706C4D" w:rsidP="008A09AC">
      <w:pPr>
        <w:pStyle w:val="1"/>
        <w:spacing w:before="0" w:after="0"/>
        <w:ind w:firstLine="709"/>
        <w:jc w:val="both"/>
        <w:rPr>
          <w:b w:val="0"/>
          <w:color w:val="002060"/>
        </w:rPr>
      </w:pPr>
      <w:r w:rsidRPr="0045101D">
        <w:rPr>
          <w:rFonts w:ascii="Times New Roman" w:hAnsi="Times New Roman" w:cs="Times New Roman"/>
          <w:b w:val="0"/>
          <w:color w:val="002060"/>
        </w:rPr>
        <w:t>- Приказ Минфина РФ от 25.03.2011 №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45101D">
        <w:rPr>
          <w:b w:val="0"/>
          <w:color w:val="002060"/>
        </w:rPr>
        <w:t>";</w:t>
      </w:r>
    </w:p>
    <w:p w:rsidR="000B082D" w:rsidRDefault="0045101D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B082D">
        <w:rPr>
          <w:rFonts w:ascii="Times New Roman" w:hAnsi="Times New Roman"/>
          <w:color w:val="002060"/>
          <w:sz w:val="24"/>
          <w:szCs w:val="24"/>
        </w:rPr>
        <w:t>- Приказ Минфина РФ от 30 ноября 2020 г. № 292н «О внесении изменений в Инструкцию о порядке составления, представления</w:t>
      </w:r>
      <w:r w:rsidR="003C0858" w:rsidRPr="000B082D">
        <w:rPr>
          <w:rFonts w:ascii="Times New Roman" w:hAnsi="Times New Roman"/>
          <w:color w:val="002060"/>
          <w:sz w:val="24"/>
          <w:szCs w:val="24"/>
        </w:rPr>
        <w:t xml:space="preserve"> годовой, квартальной бухгалтерской отчетности государственных (муниципальных) бюджетных и автономных учреждений, утвержденную приказом Министерства финансов </w:t>
      </w:r>
      <w:r w:rsidR="000B082D" w:rsidRPr="000B082D">
        <w:rPr>
          <w:rFonts w:ascii="Times New Roman" w:hAnsi="Times New Roman"/>
          <w:color w:val="002060"/>
          <w:sz w:val="24"/>
          <w:szCs w:val="24"/>
        </w:rPr>
        <w:t>Российской</w:t>
      </w:r>
      <w:r w:rsidR="003C0858" w:rsidRPr="000B082D">
        <w:rPr>
          <w:rFonts w:ascii="Times New Roman" w:hAnsi="Times New Roman"/>
          <w:color w:val="002060"/>
          <w:sz w:val="24"/>
          <w:szCs w:val="24"/>
        </w:rPr>
        <w:t xml:space="preserve"> Федерации от 25 марта 2011 г. № 33н»;</w:t>
      </w:r>
    </w:p>
    <w:p w:rsidR="0061687E" w:rsidRPr="000B082D" w:rsidRDefault="0061687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B46E7A"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24977">
        <w:rPr>
          <w:rFonts w:ascii="Times New Roman" w:hAnsi="Times New Roman"/>
          <w:color w:val="002060"/>
          <w:sz w:val="24"/>
          <w:szCs w:val="24"/>
        </w:rPr>
        <w:t xml:space="preserve">Закон Республики </w:t>
      </w:r>
      <w:r w:rsidR="003772AA" w:rsidRPr="00D24977">
        <w:rPr>
          <w:rFonts w:ascii="Times New Roman" w:hAnsi="Times New Roman"/>
          <w:color w:val="002060"/>
          <w:sz w:val="24"/>
          <w:szCs w:val="24"/>
        </w:rPr>
        <w:t>Саха (Якутия) от 5 февраля 2014 г. 1280-З №</w:t>
      </w:r>
      <w:r w:rsidRPr="00D24977">
        <w:rPr>
          <w:rFonts w:ascii="Times New Roman" w:hAnsi="Times New Roman"/>
          <w:color w:val="002060"/>
          <w:sz w:val="24"/>
          <w:szCs w:val="24"/>
        </w:rPr>
        <w:t> 111-V</w:t>
      </w:r>
      <w:r w:rsidRPr="00D24977">
        <w:rPr>
          <w:rFonts w:ascii="Times New Roman" w:hAnsi="Times New Roman"/>
          <w:color w:val="002060"/>
          <w:sz w:val="24"/>
          <w:szCs w:val="24"/>
        </w:rPr>
        <w:br/>
        <w:t>"О бюджетном устройстве и бюджетном процессе в Республике Саха (Якутия)";</w:t>
      </w:r>
    </w:p>
    <w:p w:rsidR="0061687E" w:rsidRPr="000B082D" w:rsidRDefault="0061687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B46E7A"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Закон РС</w:t>
      </w:r>
      <w:r w:rsidR="006014B6"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61687E" w:rsidRPr="000B082D" w:rsidRDefault="0061687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B46E7A"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Закон РС</w:t>
      </w:r>
      <w:r w:rsidR="006014B6"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61687E" w:rsidRPr="000B082D" w:rsidRDefault="0061687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B46E7A"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Закон РС</w:t>
      </w:r>
      <w:r w:rsidR="006014B6"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(Я) от 11 июля 2007 года 480-3 № 975-III «О муниципальной службе в Республике Саха (Якутия)»;</w:t>
      </w:r>
    </w:p>
    <w:p w:rsidR="0061687E" w:rsidRPr="00D24977" w:rsidRDefault="0061687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5B7BB9"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Закон РС</w:t>
      </w:r>
      <w:r w:rsidR="006014B6"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(Я) от 26 декабря 2007 года 535-3 № 1073-III «О реестре муниципальных должностей и должностей муниципальной службы в Республике Саха (Якутия) и соотношение </w:t>
      </w: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должностей муниципальной службы должностей государственной гражданской службы Республики Саха (Якутия)»;</w:t>
      </w:r>
    </w:p>
    <w:p w:rsidR="0061687E" w:rsidRPr="00D24977" w:rsidRDefault="0061687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167904"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</w:t>
      </w:r>
      <w:r w:rsidR="008831B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рганов местного самоуправления»</w:t>
      </w:r>
      <w:r w:rsidR="00A7611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;</w:t>
      </w:r>
    </w:p>
    <w:p w:rsidR="008B4FCE" w:rsidRDefault="0061687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</w:t>
      </w:r>
      <w:r w:rsidR="00A7611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ваний Республики Саха (Якутия)»;</w:t>
      </w:r>
    </w:p>
    <w:p w:rsidR="00D00AAE" w:rsidRPr="00B7653D" w:rsidRDefault="00D00AAE" w:rsidP="008A09A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2060"/>
        </w:rPr>
      </w:pPr>
      <w:r w:rsidRPr="00B7653D">
        <w:rPr>
          <w:rFonts w:ascii="Times New Roman" w:hAnsi="Times New Roman"/>
          <w:color w:val="002060"/>
        </w:rPr>
        <w:t xml:space="preserve">- </w:t>
      </w:r>
      <w:r w:rsidRPr="00B7653D">
        <w:rPr>
          <w:rFonts w:ascii="Times New Roman" w:hAnsi="Times New Roman"/>
          <w:b w:val="0"/>
          <w:color w:val="002060"/>
        </w:rPr>
        <w:t>Положение о резервном фонде для ликвидации чрезвычайных ситуаций природного и техногенного характера  на территории сельского поселения «Иенгринский эвенкийский национальный наслег», утвержденное Постановлением Иенгринской наслежной администрацией от 18.03.2013 № 38-п;</w:t>
      </w:r>
    </w:p>
    <w:p w:rsidR="00CD433D" w:rsidRPr="00831BB9" w:rsidRDefault="00F71ECE" w:rsidP="00CD4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CD433D">
        <w:rPr>
          <w:rFonts w:ascii="Times New Roman" w:hAnsi="Times New Roman"/>
          <w:color w:val="002060"/>
          <w:sz w:val="24"/>
          <w:szCs w:val="24"/>
        </w:rPr>
        <w:t xml:space="preserve">- Решение 22-й сессии депутатов Иенгринского сельского Совета от 31.03.2015 № 2-22 </w:t>
      </w:r>
      <w:r w:rsidR="00CD433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«Об установлении базовых ставок арендной платы за земельные участки, государственная собственность на которые не разграничена, для земель сельского поселения «Иенгринский эвенкийский национальный наслег»;</w:t>
      </w:r>
    </w:p>
    <w:p w:rsidR="002F5DFE" w:rsidRPr="00831BB9" w:rsidRDefault="002F5DFE" w:rsidP="00CD433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69445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Иенгринского наслежного Совета депутатов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25.04.2016</w:t>
      </w:r>
      <w:r w:rsidRPr="0069445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3-36</w:t>
      </w:r>
      <w:r w:rsidRPr="0069445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внесении изменений в решение № 2-22  от 31.03.2015 г. «Об установлении базовых ставок арендной платы за земельные участки, государственная собственность на которые не разграничена, для земель сельского поселения «Иенгринский эвенкийский национальный наслег»;</w:t>
      </w:r>
    </w:p>
    <w:p w:rsidR="00F71ECE" w:rsidRPr="002F5DFE" w:rsidRDefault="00F71EC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F5DFE">
        <w:rPr>
          <w:rFonts w:ascii="Times New Roman" w:hAnsi="Times New Roman"/>
          <w:color w:val="002060"/>
          <w:sz w:val="24"/>
          <w:szCs w:val="24"/>
        </w:rPr>
        <w:t>- Решение 10-й сессии депутатов Иенгринского сельского Совета от 28.03.2009 № 2-10 « Об утверждении общего порядка управления муниципальной собственностью сельского поселения «Село Иенгра» Нерюнгринского района»;</w:t>
      </w:r>
    </w:p>
    <w:p w:rsidR="00414D02" w:rsidRPr="00694454" w:rsidRDefault="00414D02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69445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Решение Иенгринского наслежного Совета депутатов от 24.12.2019 № 2-22 «О</w:t>
      </w:r>
      <w:r w:rsidR="00831BB9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б утверждении бюджета</w:t>
      </w:r>
      <w:r w:rsidRPr="0069445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Pr="0069445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сельского поселения</w:t>
      </w:r>
      <w:r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«Иенгринский эвенкийский национальный наслег»</w:t>
      </w:r>
      <w:r w:rsidRPr="0069445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год»;</w:t>
      </w:r>
    </w:p>
    <w:p w:rsidR="00414D02" w:rsidRDefault="00414D02" w:rsidP="008A09AC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</w:pPr>
      <w:r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>- Решение Иенгринского наслежного Совета депутатов от 06.07.2020 № 3-25 «О внесении изменений и дополнений в решение Иенгринского наслежного Совета депутатов от 24.12.2019 № 2-22 «Об утверждении бюджета сельского поселения «Иенгринский эвенкийский национальный наслег» Нерюнгринского района на 2020 год»;</w:t>
      </w:r>
    </w:p>
    <w:p w:rsidR="00CD433D" w:rsidRPr="00694454" w:rsidRDefault="00CD433D" w:rsidP="00CD433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</w:pPr>
      <w:r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 xml:space="preserve">- Решение Иенгринского наслежного Совета депутатов от 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>15.10</w:t>
      </w:r>
      <w:r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 xml:space="preserve">.2020 № 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>1-26</w:t>
      </w:r>
      <w:r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 xml:space="preserve"> «О внесении изменений и дополнений в решение Иенгринского наслежного Совета депутатов от 24.12.2019 № 2-22 «Об утверждении бюджета сельского поселения «Иенгринский эвенкийский национальный наслег» Нерю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>нгринского района на 2020 год»;</w:t>
      </w:r>
    </w:p>
    <w:p w:rsidR="00831BB9" w:rsidRPr="00694454" w:rsidRDefault="00831BB9" w:rsidP="00831BB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</w:pPr>
      <w:r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 xml:space="preserve">- Решение Иенгринского наслежного Совета депутатов от 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>25.12.2020 № 3-28</w:t>
      </w:r>
      <w:r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 xml:space="preserve"> «О внесении изменений и дополнений в решение Иенгринского наслежного Совета депутатов от 24.12.2019 № 2-22 «Об утверждении бюджета сельского поселения «Иенгринский эвенкийский национальный наслег» Нер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>юнгринского района на 2020 год».</w:t>
      </w:r>
    </w:p>
    <w:p w:rsidR="00520E4A" w:rsidRPr="00414D02" w:rsidRDefault="00520E4A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414D02">
        <w:rPr>
          <w:rFonts w:ascii="Times New Roman" w:eastAsiaTheme="minorHAnsi" w:hAnsi="Times New Roman"/>
          <w:color w:val="002060"/>
          <w:sz w:val="24"/>
          <w:szCs w:val="24"/>
        </w:rPr>
        <w:t>Заключение подготовлено на основании предоставленных Иенгринской наслежной администрацией документов:</w:t>
      </w:r>
    </w:p>
    <w:p w:rsidR="00C93139" w:rsidRPr="001E43BC" w:rsidRDefault="00C93139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1E43BC">
        <w:rPr>
          <w:rFonts w:ascii="Times New Roman" w:eastAsiaTheme="minorHAnsi" w:hAnsi="Times New Roman"/>
          <w:color w:val="002060"/>
          <w:sz w:val="24"/>
          <w:szCs w:val="24"/>
        </w:rPr>
        <w:t>1. Перечень 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</w:t>
      </w:r>
      <w:r w:rsidR="00F70391" w:rsidRPr="001E43BC">
        <w:rPr>
          <w:rFonts w:ascii="Times New Roman" w:eastAsiaTheme="minorHAnsi" w:hAnsi="Times New Roman"/>
          <w:color w:val="002060"/>
          <w:sz w:val="24"/>
          <w:szCs w:val="24"/>
        </w:rPr>
        <w:t xml:space="preserve"> и администраторов доходов бюджета субъекта Российской Федерации (местного бюджета);</w:t>
      </w:r>
    </w:p>
    <w:p w:rsidR="009013C7" w:rsidRPr="00546135" w:rsidRDefault="00F70391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831B4">
        <w:rPr>
          <w:rFonts w:ascii="Times New Roman" w:eastAsiaTheme="minorHAnsi" w:hAnsi="Times New Roman"/>
          <w:color w:val="002060"/>
          <w:sz w:val="24"/>
          <w:szCs w:val="24"/>
        </w:rPr>
        <w:t>2</w:t>
      </w:r>
      <w:r w:rsidR="009013C7">
        <w:rPr>
          <w:rFonts w:ascii="Times New Roman" w:eastAsiaTheme="minorHAnsi" w:hAnsi="Times New Roman"/>
          <w:color w:val="002060"/>
          <w:sz w:val="24"/>
          <w:szCs w:val="24"/>
        </w:rPr>
        <w:t>.</w:t>
      </w:r>
      <w:r w:rsidR="009013C7" w:rsidRPr="00546135">
        <w:rPr>
          <w:rFonts w:ascii="Times New Roman" w:hAnsi="Times New Roman"/>
          <w:b/>
          <w:color w:val="002060"/>
        </w:rPr>
        <w:t xml:space="preserve"> </w:t>
      </w:r>
      <w:r w:rsidR="009013C7" w:rsidRPr="00546135">
        <w:rPr>
          <w:rFonts w:ascii="Times New Roman" w:hAnsi="Times New Roman"/>
          <w:color w:val="002060"/>
          <w:sz w:val="24"/>
          <w:szCs w:val="24"/>
        </w:rPr>
        <w:t>Положение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15.11.2018 года № 1-13;</w:t>
      </w:r>
    </w:p>
    <w:p w:rsidR="00520E4A" w:rsidRPr="009013C7" w:rsidRDefault="00F70391" w:rsidP="008A09AC">
      <w:pPr>
        <w:tabs>
          <w:tab w:val="left" w:pos="736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9013C7">
        <w:rPr>
          <w:rFonts w:ascii="Times New Roman" w:eastAsiaTheme="minorHAnsi" w:hAnsi="Times New Roman"/>
          <w:color w:val="002060"/>
          <w:sz w:val="24"/>
          <w:szCs w:val="24"/>
        </w:rPr>
        <w:t>3</w:t>
      </w:r>
      <w:r w:rsidR="00520E4A" w:rsidRPr="009013C7">
        <w:rPr>
          <w:rFonts w:ascii="Times New Roman" w:eastAsiaTheme="minorHAnsi" w:hAnsi="Times New Roman"/>
          <w:color w:val="002060"/>
          <w:sz w:val="24"/>
          <w:szCs w:val="24"/>
        </w:rPr>
        <w:t xml:space="preserve">. Нормативно-правовые акты </w:t>
      </w:r>
      <w:r w:rsidR="00520E4A" w:rsidRPr="009013C7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="00520E4A" w:rsidRPr="009013C7">
        <w:rPr>
          <w:rFonts w:ascii="Times New Roman" w:eastAsiaTheme="minorHAnsi" w:hAnsi="Times New Roman"/>
          <w:color w:val="002060"/>
          <w:sz w:val="24"/>
          <w:szCs w:val="24"/>
        </w:rPr>
        <w:t xml:space="preserve"> по решениям </w:t>
      </w:r>
      <w:r w:rsidR="00520E4A" w:rsidRPr="009013C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депутатов </w:t>
      </w:r>
      <w:r w:rsidR="00520E4A" w:rsidRPr="009013C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Иенгринского наслежного Совета депутатов  </w:t>
      </w:r>
      <w:r w:rsidR="00520E4A" w:rsidRPr="009013C7">
        <w:rPr>
          <w:rFonts w:ascii="Times New Roman" w:eastAsiaTheme="minorHAnsi" w:hAnsi="Times New Roman"/>
          <w:color w:val="002060"/>
          <w:sz w:val="24"/>
          <w:szCs w:val="24"/>
        </w:rPr>
        <w:t>об утверждении и изменении бюджета на отчетный год;</w:t>
      </w:r>
    </w:p>
    <w:p w:rsidR="009013C7" w:rsidRPr="00546135" w:rsidRDefault="009013C7" w:rsidP="008A09A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</w:pPr>
      <w:r w:rsidRPr="009013C7">
        <w:rPr>
          <w:rFonts w:ascii="Times New Roman" w:hAnsi="Times New Roman"/>
          <w:color w:val="002060"/>
          <w:sz w:val="24"/>
          <w:szCs w:val="24"/>
        </w:rPr>
        <w:t>4.</w:t>
      </w:r>
      <w:r w:rsidRPr="009013C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Прогноз социально-экономического развития сельского поселения 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/>
        </w:rPr>
        <w:t>«Иенгринский эвенкийский национальный насле</w:t>
      </w:r>
      <w:r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/>
        </w:rPr>
        <w:t>г» Нерюнгринского района на 2020 - 2022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 годы, 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/>
        </w:rPr>
        <w:lastRenderedPageBreak/>
        <w:t xml:space="preserve">утвержденный 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постановлением Иенгринской наслежной администрации от </w:t>
      </w:r>
      <w:r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11.11.2019 № 84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-п;</w:t>
      </w:r>
    </w:p>
    <w:p w:rsidR="009013C7" w:rsidRDefault="00F70391" w:rsidP="008A09AC">
      <w:pPr>
        <w:widowControl w:val="0"/>
        <w:tabs>
          <w:tab w:val="left" w:pos="284"/>
        </w:tabs>
        <w:spacing w:after="0" w:line="274" w:lineRule="exact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</w:pPr>
      <w:r w:rsidRPr="009013C7">
        <w:rPr>
          <w:rFonts w:ascii="Times New Roman" w:eastAsiaTheme="minorHAnsi" w:hAnsi="Times New Roman"/>
          <w:color w:val="002060"/>
          <w:sz w:val="24"/>
          <w:szCs w:val="24"/>
        </w:rPr>
        <w:t xml:space="preserve">5. </w:t>
      </w:r>
      <w:r w:rsidR="009013C7" w:rsidRPr="000507A3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Основные направления бюджетной и налоговой политики сельского поселения «Иенгринский эвенкийский национальный наслег» Нерюнгринского района на 2020 год и на плановый период 2021 и 2022 годы, утвержденный постановлением Иенгринской наслежной администрации от 11.11.2019 № 85-п;</w:t>
      </w:r>
    </w:p>
    <w:p w:rsidR="009013C7" w:rsidRPr="000507A3" w:rsidRDefault="009013C7" w:rsidP="008A09A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6. 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Среднесрочный финансовый план бюджета сельского поселения «Иенгринский эвенкийский национальный насле</w:t>
      </w:r>
      <w:r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г» Нерюнгринского района на 2020 год и на плановый период 2021 и 2022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 годы, утвержденный постановлением Иенгринск</w:t>
      </w:r>
      <w:r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ой наслежной администрации от 11.11.2019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 № </w:t>
      </w:r>
      <w:r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86</w:t>
      </w:r>
      <w:r w:rsidRPr="00546135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-п;</w:t>
      </w:r>
    </w:p>
    <w:p w:rsidR="009013C7" w:rsidRDefault="009013C7" w:rsidP="008A09A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</w:pPr>
      <w:r w:rsidRPr="009013C7">
        <w:rPr>
          <w:rFonts w:ascii="Times New Roman" w:eastAsiaTheme="minorHAnsi" w:hAnsi="Times New Roman"/>
          <w:color w:val="002060"/>
          <w:sz w:val="24"/>
          <w:szCs w:val="24"/>
        </w:rPr>
        <w:t>7</w:t>
      </w:r>
      <w:r w:rsidR="00F70391" w:rsidRPr="009013C7"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 w:rsidRPr="009013C7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Предварительные итоги социально-экономического развития сельского поселения «Иенгринский эвенкийский национальный наслег» за 9 месяцев и ожидаемые итоги социально-экономического развития на 2020 год;</w:t>
      </w:r>
    </w:p>
    <w:p w:rsidR="009013C7" w:rsidRPr="00200892" w:rsidRDefault="009013C7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bidi="ru-RU"/>
        </w:rPr>
      </w:pPr>
      <w:r w:rsidRPr="009C4481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8. </w:t>
      </w:r>
      <w:r w:rsidRPr="009C4481">
        <w:rPr>
          <w:rFonts w:ascii="Times New Roman" w:hAnsi="Times New Roman"/>
          <w:color w:val="002060"/>
          <w:sz w:val="24"/>
          <w:szCs w:val="24"/>
          <w:lang w:bidi="ru-RU"/>
        </w:rPr>
        <w:t>Порядок разработки прогнозного плана (программы) приватизации муниципального имущества сельского поселения «Иенгринский эвенкийский национальный наслег» Нерюнгринского района Республики Саха (Якутия), утвержденный постановлением Иенгринской наслежной администрации от 20.04.2020 № 25-п;</w:t>
      </w:r>
    </w:p>
    <w:p w:rsidR="00292C07" w:rsidRPr="008D34BD" w:rsidRDefault="00200892" w:rsidP="008A09AC">
      <w:pPr>
        <w:widowControl w:val="0"/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</w:pPr>
      <w:r w:rsidRPr="008D34BD">
        <w:rPr>
          <w:rFonts w:ascii="Times New Roman" w:hAnsi="Times New Roman"/>
          <w:color w:val="002060"/>
          <w:sz w:val="24"/>
          <w:szCs w:val="24"/>
        </w:rPr>
        <w:t>9</w:t>
      </w:r>
      <w:r w:rsidR="00292C07" w:rsidRPr="008D34BD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8D34BD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Прогнозный план (программа) приватизации муниципального имущества</w:t>
      </w:r>
      <w:r w:rsidR="008D34BD" w:rsidRPr="008D34BD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 сельского поселения</w:t>
      </w:r>
      <w:r w:rsidRPr="008D34BD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 </w:t>
      </w:r>
      <w:r w:rsidR="008D34BD" w:rsidRPr="008D34BD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«Иенгринский эвенкийский национальный наслег» </w:t>
      </w:r>
      <w:r w:rsidRPr="008D34BD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>на 2020-2021гг, утвержденный решением 22-й сессии депутатов Иенгринского наслежного Совета депутатов (</w:t>
      </w:r>
      <w:r w:rsidRPr="008D34BD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val="en-US" w:eastAsia="ru-RU" w:bidi="ru-RU"/>
        </w:rPr>
        <w:t>IV</w:t>
      </w:r>
      <w:r w:rsidRPr="008D34BD">
        <w:rPr>
          <w:rFonts w:ascii="Times New Roman" w:eastAsiaTheme="minorEastAsia" w:hAnsi="Times New Roman"/>
          <w:color w:val="002060"/>
          <w:sz w:val="24"/>
          <w:szCs w:val="24"/>
          <w:shd w:val="clear" w:color="auto" w:fill="FFFFFF"/>
          <w:lang w:eastAsia="ru-RU" w:bidi="ru-RU"/>
        </w:rPr>
        <w:t xml:space="preserve"> созыва) от 24.12.2019 № 7-22;</w:t>
      </w:r>
    </w:p>
    <w:p w:rsidR="00C93139" w:rsidRPr="00A57670" w:rsidRDefault="00986BD3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10</w:t>
      </w:r>
      <w:r w:rsidR="00C93139" w:rsidRPr="00A57670">
        <w:rPr>
          <w:rFonts w:ascii="Times New Roman" w:hAnsi="Times New Roman"/>
          <w:color w:val="002060"/>
          <w:sz w:val="24"/>
          <w:szCs w:val="24"/>
        </w:rPr>
        <w:t>. Реестр муници</w:t>
      </w:r>
      <w:r w:rsidR="00200892" w:rsidRPr="00A57670">
        <w:rPr>
          <w:rFonts w:ascii="Times New Roman" w:hAnsi="Times New Roman"/>
          <w:color w:val="002060"/>
          <w:sz w:val="24"/>
          <w:szCs w:val="24"/>
        </w:rPr>
        <w:t>пального имущества на 01.01.2020</w:t>
      </w:r>
      <w:r w:rsidR="00C93139" w:rsidRPr="00A57670">
        <w:rPr>
          <w:rFonts w:ascii="Times New Roman" w:hAnsi="Times New Roman"/>
          <w:color w:val="002060"/>
          <w:sz w:val="24"/>
          <w:szCs w:val="24"/>
        </w:rPr>
        <w:t xml:space="preserve"> г.;</w:t>
      </w:r>
      <w:r w:rsidR="00A57670">
        <w:rPr>
          <w:rFonts w:ascii="Times New Roman" w:hAnsi="Times New Roman"/>
          <w:color w:val="002060"/>
          <w:sz w:val="24"/>
          <w:szCs w:val="24"/>
        </w:rPr>
        <w:t xml:space="preserve"> на 01.01.2021 г;</w:t>
      </w:r>
    </w:p>
    <w:p w:rsidR="00C93139" w:rsidRPr="00A57670" w:rsidRDefault="00986BD3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11</w:t>
      </w:r>
      <w:r w:rsidR="00C93139" w:rsidRPr="00A57670">
        <w:rPr>
          <w:rFonts w:ascii="Times New Roman" w:eastAsiaTheme="minorHAnsi" w:hAnsi="Times New Roman"/>
          <w:color w:val="002060"/>
          <w:sz w:val="24"/>
          <w:szCs w:val="24"/>
        </w:rPr>
        <w:t xml:space="preserve">. Реестр </w:t>
      </w:r>
      <w:r w:rsidR="00200892" w:rsidRPr="00A57670">
        <w:rPr>
          <w:rFonts w:ascii="Times New Roman" w:eastAsiaTheme="minorHAnsi" w:hAnsi="Times New Roman"/>
          <w:color w:val="002060"/>
          <w:sz w:val="24"/>
          <w:szCs w:val="24"/>
        </w:rPr>
        <w:t>муниципальных контрактов за 2020</w:t>
      </w:r>
      <w:r w:rsidR="00C93139" w:rsidRPr="00A57670">
        <w:rPr>
          <w:rFonts w:ascii="Times New Roman" w:eastAsiaTheme="minorHAnsi" w:hAnsi="Times New Roman"/>
          <w:color w:val="002060"/>
          <w:sz w:val="24"/>
          <w:szCs w:val="24"/>
        </w:rPr>
        <w:t xml:space="preserve"> год;</w:t>
      </w:r>
    </w:p>
    <w:p w:rsidR="00520E4A" w:rsidRPr="00694454" w:rsidRDefault="00986BD3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12</w:t>
      </w:r>
      <w:r w:rsidR="00520E4A" w:rsidRPr="00694454">
        <w:rPr>
          <w:rFonts w:ascii="Times New Roman" w:eastAsiaTheme="minorHAnsi" w:hAnsi="Times New Roman"/>
          <w:color w:val="002060"/>
          <w:sz w:val="24"/>
          <w:szCs w:val="24"/>
        </w:rPr>
        <w:t>.</w:t>
      </w:r>
      <w:r w:rsidR="00200892" w:rsidRPr="00694454">
        <w:rPr>
          <w:rFonts w:ascii="Times New Roman" w:hAnsi="Times New Roman"/>
          <w:color w:val="002060"/>
          <w:sz w:val="24"/>
          <w:szCs w:val="24"/>
        </w:rPr>
        <w:t xml:space="preserve"> Положение о резервном фонде для ликвидации чрезвычайных ситуаций природного и техногенного характера  на территории сельского поселения «Иенгринский эвенкийский национальный наслег», утвержденное Постановлением Иенгринской наслежной администрацией от 18.03.2013 № 38-п;</w:t>
      </w:r>
    </w:p>
    <w:p w:rsidR="00F70391" w:rsidRPr="001E43BC" w:rsidRDefault="00986BD3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13</w:t>
      </w:r>
      <w:r w:rsidR="00F70391" w:rsidRPr="001E43BC">
        <w:rPr>
          <w:rFonts w:ascii="Times New Roman" w:eastAsiaTheme="minorHAnsi" w:hAnsi="Times New Roman"/>
          <w:color w:val="002060"/>
          <w:sz w:val="24"/>
          <w:szCs w:val="24"/>
        </w:rPr>
        <w:t>. Информация о расходовании средств резервного фонда;</w:t>
      </w:r>
    </w:p>
    <w:p w:rsidR="00520E4A" w:rsidRPr="001E43BC" w:rsidRDefault="00986BD3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14</w:t>
      </w:r>
      <w:r w:rsidR="00520E4A" w:rsidRPr="001E43BC"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 w:rsidR="00F70391" w:rsidRPr="001E43BC">
        <w:rPr>
          <w:rFonts w:ascii="Times New Roman" w:eastAsiaTheme="minorHAnsi" w:hAnsi="Times New Roman"/>
          <w:color w:val="002060"/>
          <w:sz w:val="24"/>
          <w:szCs w:val="24"/>
        </w:rPr>
        <w:t xml:space="preserve">Сведения о состоянии муниципального долга на первый и последний день отчетного финансового </w:t>
      </w:r>
      <w:r w:rsidR="00825DC6" w:rsidRPr="001E43BC">
        <w:rPr>
          <w:rFonts w:ascii="Times New Roman" w:eastAsiaTheme="minorHAnsi" w:hAnsi="Times New Roman"/>
          <w:color w:val="002060"/>
          <w:sz w:val="24"/>
          <w:szCs w:val="24"/>
        </w:rPr>
        <w:t>года;</w:t>
      </w:r>
    </w:p>
    <w:p w:rsidR="00694454" w:rsidRPr="00694454" w:rsidRDefault="00986BD3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15</w:t>
      </w:r>
      <w:r w:rsidR="00520E4A" w:rsidRPr="00694454"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 w:rsidR="00694454" w:rsidRPr="00694454">
        <w:rPr>
          <w:rFonts w:ascii="Times New Roman" w:hAnsi="Times New Roman"/>
          <w:color w:val="002060"/>
          <w:sz w:val="24"/>
          <w:szCs w:val="24"/>
        </w:rPr>
        <w:t xml:space="preserve">Порядок формирования </w:t>
      </w:r>
      <w:r w:rsidR="001E43BC">
        <w:rPr>
          <w:rFonts w:ascii="Times New Roman" w:hAnsi="Times New Roman"/>
          <w:color w:val="002060"/>
          <w:sz w:val="24"/>
          <w:szCs w:val="24"/>
        </w:rPr>
        <w:t>и реализации муниципальных программ сельского поселения «Иенгринский эвенкийский национальный наслег», утвержденный</w:t>
      </w:r>
      <w:r w:rsidR="00694454" w:rsidRPr="00694454">
        <w:rPr>
          <w:rFonts w:ascii="Times New Roman" w:hAnsi="Times New Roman"/>
          <w:color w:val="002060"/>
          <w:sz w:val="24"/>
          <w:szCs w:val="24"/>
        </w:rPr>
        <w:t xml:space="preserve"> Постановлением Иенгринской наслежной администрацией от </w:t>
      </w:r>
      <w:r w:rsidR="001E43BC">
        <w:rPr>
          <w:rFonts w:ascii="Times New Roman" w:hAnsi="Times New Roman"/>
          <w:color w:val="002060"/>
          <w:sz w:val="24"/>
          <w:szCs w:val="24"/>
        </w:rPr>
        <w:t>19.10.2020</w:t>
      </w:r>
      <w:r w:rsidR="00694454" w:rsidRPr="00694454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1E43BC">
        <w:rPr>
          <w:rFonts w:ascii="Times New Roman" w:hAnsi="Times New Roman"/>
          <w:color w:val="002060"/>
          <w:sz w:val="24"/>
          <w:szCs w:val="24"/>
        </w:rPr>
        <w:t>55</w:t>
      </w:r>
      <w:r w:rsidR="00694454" w:rsidRPr="00694454">
        <w:rPr>
          <w:rFonts w:ascii="Times New Roman" w:hAnsi="Times New Roman"/>
          <w:color w:val="002060"/>
          <w:sz w:val="24"/>
          <w:szCs w:val="24"/>
        </w:rPr>
        <w:t>-п;</w:t>
      </w:r>
    </w:p>
    <w:p w:rsidR="00520E4A" w:rsidRPr="00766EEF" w:rsidRDefault="00986BD3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16</w:t>
      </w:r>
      <w:r w:rsidR="00520E4A" w:rsidRPr="00766EEF"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 w:rsidR="00825DC6" w:rsidRPr="00766EEF">
        <w:rPr>
          <w:rFonts w:ascii="Times New Roman" w:eastAsiaTheme="minorHAnsi" w:hAnsi="Times New Roman"/>
          <w:color w:val="002060"/>
          <w:sz w:val="24"/>
          <w:szCs w:val="24"/>
        </w:rPr>
        <w:t>Перечень муниципальных программ сельского поселения «Иенгринский эвенкийс</w:t>
      </w:r>
      <w:r w:rsidR="00694454" w:rsidRPr="00766EEF">
        <w:rPr>
          <w:rFonts w:ascii="Times New Roman" w:eastAsiaTheme="minorHAnsi" w:hAnsi="Times New Roman"/>
          <w:color w:val="002060"/>
          <w:sz w:val="24"/>
          <w:szCs w:val="24"/>
        </w:rPr>
        <w:t>кий национальный наслег» на 2020</w:t>
      </w:r>
      <w:r w:rsidR="00825DC6" w:rsidRPr="00766EEF">
        <w:rPr>
          <w:rFonts w:ascii="Times New Roman" w:eastAsiaTheme="minorHAnsi" w:hAnsi="Times New Roman"/>
          <w:color w:val="002060"/>
          <w:sz w:val="24"/>
          <w:szCs w:val="24"/>
        </w:rPr>
        <w:t xml:space="preserve"> год;</w:t>
      </w:r>
    </w:p>
    <w:p w:rsidR="00825DC6" w:rsidRPr="00766EEF" w:rsidRDefault="00986BD3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17</w:t>
      </w:r>
      <w:r w:rsidR="00825DC6" w:rsidRPr="00766EEF"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  </w:t>
      </w:r>
      <w:r w:rsidR="00825DC6" w:rsidRPr="00766EEF">
        <w:rPr>
          <w:rFonts w:ascii="Times New Roman" w:eastAsiaTheme="minorHAnsi" w:hAnsi="Times New Roman"/>
          <w:color w:val="002060"/>
          <w:sz w:val="24"/>
          <w:szCs w:val="24"/>
        </w:rPr>
        <w:t>Отчет о реализации муниципальных программ на территории сельского поселения;</w:t>
      </w:r>
    </w:p>
    <w:p w:rsidR="00825DC6" w:rsidRPr="002F2350" w:rsidRDefault="00986BD3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18</w:t>
      </w:r>
      <w:r w:rsidR="00825DC6" w:rsidRPr="002F2350"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 w:rsidR="00825DC6" w:rsidRPr="002F2350">
        <w:rPr>
          <w:rFonts w:ascii="Times New Roman" w:hAnsi="Times New Roman"/>
          <w:color w:val="002060"/>
          <w:sz w:val="24"/>
          <w:szCs w:val="24"/>
        </w:rPr>
        <w:t>Бюджетная отчетность Иенгринской наслежной администрации по формам, установленным Министерством финансов Российской Федерации.</w:t>
      </w:r>
    </w:p>
    <w:p w:rsidR="0061687E" w:rsidRDefault="0061687E" w:rsidP="008A09AC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454" w:rsidRPr="003E2FCE" w:rsidRDefault="00694454" w:rsidP="008A09AC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FFB" w:rsidRDefault="00B3768E" w:rsidP="008A09AC">
      <w:pPr>
        <w:pStyle w:val="ae"/>
        <w:widowControl w:val="0"/>
        <w:ind w:firstLine="709"/>
        <w:jc w:val="center"/>
        <w:rPr>
          <w:b/>
          <w:color w:val="002060"/>
          <w:sz w:val="28"/>
          <w:szCs w:val="28"/>
        </w:rPr>
      </w:pPr>
      <w:r w:rsidRPr="00694454">
        <w:rPr>
          <w:b/>
          <w:color w:val="002060"/>
          <w:sz w:val="28"/>
          <w:szCs w:val="28"/>
        </w:rPr>
        <w:t>2. Результаты внешней проверки годовой бюджетной отчетности главн</w:t>
      </w:r>
      <w:r w:rsidR="004A7B7F" w:rsidRPr="00694454">
        <w:rPr>
          <w:b/>
          <w:color w:val="002060"/>
          <w:sz w:val="28"/>
          <w:szCs w:val="28"/>
        </w:rPr>
        <w:t xml:space="preserve">ого распорядителя бюджетных средств, </w:t>
      </w:r>
      <w:r w:rsidRPr="00694454">
        <w:rPr>
          <w:b/>
          <w:color w:val="002060"/>
          <w:sz w:val="28"/>
          <w:szCs w:val="28"/>
        </w:rPr>
        <w:t>администратор</w:t>
      </w:r>
      <w:r w:rsidR="004A7B7F" w:rsidRPr="00694454">
        <w:rPr>
          <w:b/>
          <w:color w:val="002060"/>
          <w:sz w:val="28"/>
          <w:szCs w:val="28"/>
        </w:rPr>
        <w:t>а доходов бюджета</w:t>
      </w:r>
      <w:r w:rsidRPr="00694454">
        <w:rPr>
          <w:b/>
          <w:color w:val="002060"/>
          <w:sz w:val="28"/>
          <w:szCs w:val="28"/>
        </w:rPr>
        <w:t>,</w:t>
      </w:r>
      <w:r w:rsidR="000A7386" w:rsidRPr="00694454">
        <w:rPr>
          <w:b/>
          <w:color w:val="002060"/>
          <w:sz w:val="28"/>
          <w:szCs w:val="28"/>
        </w:rPr>
        <w:t xml:space="preserve"> </w:t>
      </w:r>
      <w:r w:rsidR="008B4FCE" w:rsidRPr="00694454">
        <w:rPr>
          <w:b/>
          <w:color w:val="002060"/>
          <w:sz w:val="28"/>
          <w:szCs w:val="28"/>
        </w:rPr>
        <w:t>и получателей бюджетных средств</w:t>
      </w:r>
    </w:p>
    <w:p w:rsidR="003250BE" w:rsidRDefault="003250BE" w:rsidP="008A09AC">
      <w:pPr>
        <w:pStyle w:val="ae"/>
        <w:widowControl w:val="0"/>
        <w:ind w:firstLine="709"/>
        <w:rPr>
          <w:b/>
          <w:color w:val="002060"/>
          <w:sz w:val="28"/>
          <w:szCs w:val="28"/>
        </w:rPr>
      </w:pPr>
    </w:p>
    <w:p w:rsidR="0061553A" w:rsidRPr="003250BE" w:rsidRDefault="003250BE" w:rsidP="008A0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2060"/>
          <w:spacing w:val="3"/>
          <w:sz w:val="24"/>
          <w:szCs w:val="24"/>
        </w:rPr>
      </w:pPr>
      <w:r w:rsidRPr="003250BE">
        <w:rPr>
          <w:rFonts w:ascii="Times New Roman" w:hAnsi="Times New Roman"/>
          <w:color w:val="002060"/>
          <w:sz w:val="24"/>
          <w:szCs w:val="24"/>
        </w:rPr>
        <w:t xml:space="preserve">Бюджетная отчетность по комплектации соответствует статье 264.1 Бюджетного кодекса РФ и статье 48 Положения о бюджетном процессе в сельском поселении «Иенгринский эвенкийский национальный наслег» Нерюнгринского района. </w:t>
      </w:r>
    </w:p>
    <w:p w:rsidR="00292C07" w:rsidRPr="006209E2" w:rsidRDefault="00953FFB" w:rsidP="008A0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При подготовке </w:t>
      </w:r>
      <w:r w:rsidR="00604FAD"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Отчета об исполнении бюджета </w:t>
      </w:r>
      <w:r w:rsidR="00604FAD" w:rsidRPr="006209E2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="00694454"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за 2020</w:t>
      </w:r>
      <w:r w:rsidR="00604FAD"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год</w:t>
      </w:r>
      <w:r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проведена проверка </w:t>
      </w:r>
      <w:r w:rsidR="00604FAD"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годовой </w:t>
      </w:r>
      <w:r w:rsidR="00EE69D8"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>консолидированной бюджетной отчетности Иенгринско</w:t>
      </w:r>
      <w:r w:rsidR="00694454"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>й наслежной администрации за 2020</w:t>
      </w:r>
      <w:r w:rsidR="0067667D"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год</w:t>
      </w:r>
      <w:r w:rsidR="0061553A"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>.</w:t>
      </w:r>
    </w:p>
    <w:p w:rsidR="0061553A" w:rsidRDefault="0061553A" w:rsidP="008A0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</w:p>
    <w:p w:rsidR="00986BD3" w:rsidRPr="006209E2" w:rsidRDefault="00986BD3" w:rsidP="008A0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</w:p>
    <w:p w:rsidR="00604FAD" w:rsidRPr="006209E2" w:rsidRDefault="00604FAD" w:rsidP="008A09AC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6209E2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lastRenderedPageBreak/>
        <w:t>Краткая информация об объекте контрольного мероприятия</w:t>
      </w:r>
      <w:r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:  </w:t>
      </w:r>
    </w:p>
    <w:p w:rsidR="00604FAD" w:rsidRDefault="00604FAD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В соответствии со ст. 6 БК РФ, Положением</w:t>
      </w:r>
      <w:r w:rsidR="00694454"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об Иенгринской наслежной администрации Нерюнгринского района Республики Саха (Якутия)</w:t>
      </w:r>
      <w:r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, </w:t>
      </w:r>
      <w:r w:rsidR="006209E2"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утвержденным</w:t>
      </w:r>
      <w:r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сессией Иенгринског</w:t>
      </w:r>
      <w:r w:rsidR="00E07D69"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о наслежного Совета № 4-21 от 28</w:t>
      </w:r>
      <w:r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.05.2010 г.</w:t>
      </w:r>
      <w:r w:rsidR="00D75007"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,</w:t>
      </w:r>
      <w:r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Иенгринская наслежная администрация является главным распорядителем бюджетных средств, главным а</w:t>
      </w:r>
      <w:r w:rsidR="00694454"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дминистратором доходов бюджета, </w:t>
      </w:r>
      <w:r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главным администратором источников финансирования дефицита бюджета (далее ГАБС), с кодом ведомства – </w:t>
      </w:r>
      <w:r w:rsidR="004A4879"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656</w:t>
      </w:r>
      <w:r w:rsidR="00292C07"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.  </w:t>
      </w:r>
    </w:p>
    <w:p w:rsidR="00E011E4" w:rsidRPr="00E011E4" w:rsidRDefault="00E011E4" w:rsidP="008A09AC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E011E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Подведомственные учреждения:</w:t>
      </w:r>
    </w:p>
    <w:p w:rsidR="00E011E4" w:rsidRPr="00E011E4" w:rsidRDefault="00E011E4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E011E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- муниципальное учреждение культуры Этнокультурный центр «Эян» имени В.С.Еноховой.</w:t>
      </w:r>
    </w:p>
    <w:p w:rsidR="00E011E4" w:rsidRDefault="00E011E4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</w:p>
    <w:p w:rsidR="00D76112" w:rsidRDefault="003250B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112">
        <w:rPr>
          <w:rFonts w:ascii="Times New Roman" w:hAnsi="Times New Roman"/>
          <w:color w:val="002060"/>
          <w:sz w:val="24"/>
          <w:szCs w:val="24"/>
        </w:rPr>
        <w:t xml:space="preserve">Консолидированный отчет </w:t>
      </w:r>
      <w:r w:rsidR="00D76112" w:rsidRPr="00D76112">
        <w:rPr>
          <w:rFonts w:ascii="Times New Roman" w:hAnsi="Times New Roman"/>
          <w:color w:val="002060"/>
          <w:sz w:val="24"/>
          <w:szCs w:val="24"/>
        </w:rPr>
        <w:t>Иенгринской наслежной</w:t>
      </w:r>
      <w:r w:rsidRPr="00D76112">
        <w:rPr>
          <w:rFonts w:ascii="Times New Roman" w:hAnsi="Times New Roman"/>
          <w:color w:val="002060"/>
          <w:sz w:val="24"/>
          <w:szCs w:val="24"/>
        </w:rPr>
        <w:t xml:space="preserve"> администрации </w:t>
      </w:r>
      <w:r w:rsidR="00D76112" w:rsidRPr="00D76112">
        <w:rPr>
          <w:rFonts w:ascii="Times New Roman" w:hAnsi="Times New Roman"/>
          <w:bCs/>
          <w:color w:val="002060"/>
          <w:spacing w:val="3"/>
          <w:sz w:val="24"/>
          <w:szCs w:val="24"/>
        </w:rPr>
        <w:t>за 2020</w:t>
      </w:r>
      <w:r w:rsidRPr="00D7611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год</w:t>
      </w:r>
      <w:r w:rsidRPr="00D76112">
        <w:rPr>
          <w:rFonts w:ascii="Times New Roman" w:hAnsi="Times New Roman"/>
          <w:color w:val="002060"/>
          <w:sz w:val="24"/>
          <w:szCs w:val="24"/>
        </w:rPr>
        <w:t xml:space="preserve"> с пояснительной запиской поступил в Контрольно-счетную пал</w:t>
      </w:r>
      <w:r w:rsidR="001C0C8A">
        <w:rPr>
          <w:rFonts w:ascii="Times New Roman" w:hAnsi="Times New Roman"/>
          <w:color w:val="002060"/>
          <w:sz w:val="24"/>
          <w:szCs w:val="24"/>
        </w:rPr>
        <w:t>ату МО «Нерюнгринский район»  в</w:t>
      </w:r>
      <w:r w:rsidR="00D76112" w:rsidRPr="00D76112">
        <w:rPr>
          <w:rFonts w:ascii="Times New Roman" w:hAnsi="Times New Roman"/>
          <w:color w:val="002060"/>
          <w:sz w:val="24"/>
          <w:szCs w:val="24"/>
        </w:rPr>
        <w:t xml:space="preserve"> следующей комплектации:</w:t>
      </w:r>
    </w:p>
    <w:p w:rsidR="00F16300" w:rsidRPr="006209E2" w:rsidRDefault="00D76112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76112">
        <w:rPr>
          <w:rFonts w:ascii="Times New Roman" w:hAnsi="Times New Roman"/>
          <w:sz w:val="24"/>
          <w:szCs w:val="24"/>
        </w:rPr>
        <w:t xml:space="preserve"> </w:t>
      </w:r>
      <w:r w:rsidR="00F16300" w:rsidRPr="006209E2">
        <w:rPr>
          <w:rFonts w:ascii="Times New Roman" w:hAnsi="Times New Roman"/>
          <w:color w:val="002060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F16300" w:rsidRPr="006209E2" w:rsidRDefault="00F16300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6209E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об исполнении бюджета (ф.0503117);</w:t>
      </w:r>
    </w:p>
    <w:p w:rsidR="006209E2" w:rsidRPr="003E2FCE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</w:t>
      </w:r>
      <w:r w:rsidRPr="006209E2">
        <w:rPr>
          <w:color w:val="002060"/>
        </w:rPr>
        <w:t xml:space="preserve"> </w:t>
      </w:r>
      <w:r w:rsidRPr="006209E2">
        <w:rPr>
          <w:rFonts w:ascii="Times New Roman" w:hAnsi="Times New Roman"/>
          <w:color w:val="002060"/>
          <w:sz w:val="24"/>
          <w:szCs w:val="24"/>
        </w:rPr>
        <w:t>Баланс исполнения бюджета (</w:t>
      </w:r>
      <w:hyperlink r:id="rId9" w:anchor="/document/12181732/entry/503120" w:history="1">
        <w:r w:rsidRPr="006209E2">
          <w:rPr>
            <w:rFonts w:ascii="Times New Roman" w:hAnsi="Times New Roman"/>
            <w:color w:val="002060"/>
            <w:sz w:val="24"/>
            <w:szCs w:val="24"/>
          </w:rPr>
          <w:t>ф. 0503120</w:t>
        </w:r>
      </w:hyperlink>
      <w:r w:rsidRPr="006209E2">
        <w:rPr>
          <w:rFonts w:ascii="Times New Roman" w:hAnsi="Times New Roman"/>
          <w:color w:val="002060"/>
          <w:sz w:val="24"/>
          <w:szCs w:val="24"/>
        </w:rPr>
        <w:t>);</w:t>
      </w:r>
    </w:p>
    <w:p w:rsidR="006209E2" w:rsidRPr="006209E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 финансовых результатах деятельности (ф.0503121);</w:t>
      </w:r>
    </w:p>
    <w:p w:rsidR="006209E2" w:rsidRPr="006209E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 движении денежных средств (ф.0503123);</w:t>
      </w:r>
    </w:p>
    <w:p w:rsidR="006209E2" w:rsidRPr="006209E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 кассовом поступлении и выбытии бюджетных средств (</w:t>
      </w:r>
      <w:hyperlink r:id="rId10" w:anchor="/document/12181732/entry/503124" w:history="1">
        <w:r w:rsidRPr="006209E2">
          <w:rPr>
            <w:rFonts w:ascii="Times New Roman" w:hAnsi="Times New Roman"/>
            <w:color w:val="002060"/>
            <w:sz w:val="24"/>
            <w:szCs w:val="24"/>
          </w:rPr>
          <w:t>ф. 0503124</w:t>
        </w:r>
      </w:hyperlink>
      <w:r>
        <w:rPr>
          <w:rFonts w:ascii="Times New Roman" w:hAnsi="Times New Roman"/>
          <w:color w:val="002060"/>
          <w:sz w:val="24"/>
          <w:szCs w:val="24"/>
        </w:rPr>
        <w:t>);</w:t>
      </w:r>
    </w:p>
    <w:p w:rsidR="006209E2" w:rsidRPr="006209E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Справка по консолидируемым расчетам (ф.0503125);</w:t>
      </w:r>
    </w:p>
    <w:p w:rsidR="00F16300" w:rsidRPr="006209E2" w:rsidRDefault="00292C07" w:rsidP="008A09A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F16300" w:rsidRPr="006209E2">
        <w:rPr>
          <w:rFonts w:ascii="Times New Roman" w:hAnsi="Times New Roman"/>
          <w:color w:val="002060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F16300" w:rsidRPr="006209E2" w:rsidRDefault="00F16300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 бюджетных обязательствах (</w:t>
      </w:r>
      <w:hyperlink r:id="rId11" w:anchor="/document/12181732/entry/503128" w:history="1">
        <w:r w:rsidRPr="006209E2">
          <w:rPr>
            <w:rFonts w:ascii="Times New Roman" w:hAnsi="Times New Roman"/>
            <w:color w:val="002060"/>
            <w:sz w:val="24"/>
            <w:szCs w:val="24"/>
          </w:rPr>
          <w:t>ф. 0503128</w:t>
        </w:r>
      </w:hyperlink>
      <w:r w:rsidRPr="006209E2">
        <w:rPr>
          <w:rFonts w:ascii="Times New Roman" w:hAnsi="Times New Roman"/>
          <w:color w:val="002060"/>
          <w:sz w:val="24"/>
          <w:szCs w:val="24"/>
        </w:rPr>
        <w:t>);</w:t>
      </w:r>
    </w:p>
    <w:p w:rsidR="00F16300" w:rsidRPr="006209E2" w:rsidRDefault="00F16300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Баланс по поступления и выбытиям бюджетных средств (ф.0503140).</w:t>
      </w:r>
    </w:p>
    <w:p w:rsidR="00F16300" w:rsidRPr="006209E2" w:rsidRDefault="00F16300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Пояснительная записка (ф.0503160).</w:t>
      </w:r>
    </w:p>
    <w:p w:rsidR="00953FFB" w:rsidRPr="003E2FCE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FFB" w:rsidRPr="00D76112" w:rsidRDefault="00EE69D8" w:rsidP="008A09AC">
      <w:pPr>
        <w:pStyle w:val="1"/>
        <w:spacing w:before="0"/>
        <w:ind w:firstLine="709"/>
        <w:rPr>
          <w:rFonts w:ascii="Times New Roman" w:eastAsia="Times New Roman" w:hAnsi="Times New Roman"/>
          <w:color w:val="002060"/>
          <w:lang w:eastAsia="ru-RU"/>
        </w:rPr>
      </w:pPr>
      <w:r w:rsidRPr="00D76112">
        <w:rPr>
          <w:rFonts w:ascii="Times New Roman" w:hAnsi="Times New Roman"/>
          <w:color w:val="002060"/>
          <w:spacing w:val="-24"/>
        </w:rPr>
        <w:t>2</w:t>
      </w:r>
      <w:r w:rsidR="00953FFB" w:rsidRPr="00D76112">
        <w:rPr>
          <w:rFonts w:ascii="Times New Roman" w:hAnsi="Times New Roman"/>
          <w:color w:val="002060"/>
          <w:spacing w:val="-24"/>
        </w:rPr>
        <w:t xml:space="preserve">.1.  </w:t>
      </w:r>
      <w:r w:rsidR="00953FFB" w:rsidRPr="00D76112">
        <w:rPr>
          <w:rFonts w:ascii="Times New Roman" w:hAnsi="Times New Roman"/>
          <w:color w:val="002060"/>
        </w:rPr>
        <w:t xml:space="preserve"> Проверка достоверности бюджетной отчетности</w:t>
      </w:r>
      <w:r w:rsidR="004A4879" w:rsidRPr="00D76112">
        <w:rPr>
          <w:rFonts w:ascii="Times New Roman" w:hAnsi="Times New Roman"/>
          <w:color w:val="002060"/>
        </w:rPr>
        <w:t xml:space="preserve"> </w:t>
      </w:r>
      <w:r w:rsidR="004A4879" w:rsidRPr="00D76112">
        <w:rPr>
          <w:rFonts w:ascii="Times New Roman" w:eastAsia="Times New Roman" w:hAnsi="Times New Roman"/>
          <w:color w:val="002060"/>
          <w:lang w:eastAsia="ru-RU"/>
        </w:rPr>
        <w:t>и соответствия бюджетной отчетности  ГАБС действующему законодательству</w:t>
      </w:r>
    </w:p>
    <w:p w:rsidR="00C722E2" w:rsidRPr="00A71FEF" w:rsidRDefault="00C722E2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E2FCE">
        <w:rPr>
          <w:lang w:eastAsia="ru-RU"/>
        </w:rPr>
        <w:tab/>
      </w:r>
      <w:r w:rsidRPr="00A71FE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A71FE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</w:p>
    <w:p w:rsidR="00C722E2" w:rsidRPr="00A71FEF" w:rsidRDefault="00C722E2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71FE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743AFE" w:rsidRPr="00C55E46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55E46">
        <w:rPr>
          <w:rFonts w:ascii="Times New Roman" w:hAnsi="Times New Roman"/>
          <w:color w:val="002060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на основании данных главной книги и </w:t>
      </w:r>
      <w:hyperlink r:id="rId12" w:history="1">
        <w:r w:rsidRPr="00C55E46">
          <w:rPr>
            <w:rFonts w:ascii="Times New Roman" w:hAnsi="Times New Roman"/>
            <w:color w:val="002060"/>
            <w:sz w:val="24"/>
            <w:szCs w:val="24"/>
          </w:rPr>
          <w:t>регистров</w:t>
        </w:r>
      </w:hyperlink>
      <w:r w:rsidRPr="00C55E46">
        <w:rPr>
          <w:rFonts w:ascii="Times New Roman" w:hAnsi="Times New Roman"/>
          <w:color w:val="002060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</w:t>
      </w:r>
    </w:p>
    <w:p w:rsidR="00953FFB" w:rsidRPr="00C55E46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55E46">
        <w:rPr>
          <w:rFonts w:ascii="Times New Roman" w:hAnsi="Times New Roman"/>
          <w:color w:val="002060"/>
          <w:sz w:val="24"/>
          <w:szCs w:val="24"/>
        </w:rPr>
        <w:t>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2716A4" w:rsidRPr="00C55E46" w:rsidRDefault="002716A4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C55E4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В нарушение </w:t>
      </w:r>
      <w:r w:rsidRPr="00C55E4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</w:t>
      </w:r>
      <w:r w:rsidRPr="00C55E46">
        <w:rPr>
          <w:rFonts w:ascii="Times New Roman" w:eastAsiaTheme="minorHAnsi" w:hAnsi="Times New Roman" w:cstheme="minorBidi"/>
          <w:color w:val="002060"/>
          <w:sz w:val="24"/>
          <w:szCs w:val="24"/>
        </w:rPr>
        <w:lastRenderedPageBreak/>
        <w:t>Приказа Минфина России от 28.12.2010 № 191н, Иенгринской наслежной администрацией</w:t>
      </w:r>
      <w:r w:rsidR="00EB61A5" w:rsidRPr="00C55E4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   </w:t>
      </w:r>
      <w:r w:rsidRPr="00C55E4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2F2350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предоставлены</w:t>
      </w:r>
      <w:r w:rsidRPr="002F235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Главная книга и регис</w:t>
      </w:r>
      <w:r w:rsidR="00EB61A5" w:rsidRPr="002F2350">
        <w:rPr>
          <w:rFonts w:ascii="Times New Roman" w:eastAsiaTheme="minorHAnsi" w:hAnsi="Times New Roman" w:cstheme="minorBidi"/>
          <w:color w:val="002060"/>
          <w:sz w:val="24"/>
          <w:szCs w:val="24"/>
        </w:rPr>
        <w:t>тры бухгалтерского учета за 2020</w:t>
      </w:r>
      <w:r w:rsidRPr="002F235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год.</w:t>
      </w:r>
    </w:p>
    <w:p w:rsidR="00FC7810" w:rsidRPr="00C55E46" w:rsidRDefault="002716A4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55E4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C55E46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C55E4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FC7810" w:rsidRPr="00C55E46" w:rsidRDefault="00FC7810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u w:val="single"/>
        </w:rPr>
      </w:pPr>
      <w:r w:rsidRPr="00C55E46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 xml:space="preserve">Непредставление или представление с нарушением сроков, установленных </w:t>
      </w:r>
      <w:hyperlink r:id="rId13" w:anchor="/document/70103036/entry/4" w:history="1">
        <w:r w:rsidRPr="00C55E46">
          <w:rPr>
            <w:rFonts w:ascii="Times New Roman" w:eastAsia="Times New Roman" w:hAnsi="Times New Roman"/>
            <w:color w:val="002060"/>
            <w:sz w:val="24"/>
            <w:szCs w:val="24"/>
            <w:u w:val="single"/>
            <w:lang w:eastAsia="ru-RU"/>
          </w:rPr>
          <w:t>законодательством</w:t>
        </w:r>
      </w:hyperlink>
      <w:r w:rsidRPr="00C55E46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 xml:space="preserve"> Российской Федерации о бухгалтерском учете, </w:t>
      </w:r>
      <w:hyperlink r:id="rId14" w:anchor="/document/12112604/entry/2" w:history="1">
        <w:r w:rsidRPr="00C55E46">
          <w:rPr>
            <w:rFonts w:ascii="Times New Roman" w:eastAsia="Times New Roman" w:hAnsi="Times New Roman"/>
            <w:color w:val="002060"/>
            <w:sz w:val="24"/>
            <w:szCs w:val="24"/>
            <w:u w:val="single"/>
            <w:lang w:eastAsia="ru-RU"/>
          </w:rPr>
          <w:t>бюджетным законодательством</w:t>
        </w:r>
      </w:hyperlink>
      <w:r w:rsidRPr="00C55E46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 влечет наложение административного штрафа на должностных лиц, согласно статьи 15.15.6 Кодекса Российской Федерации об административных правонарушениях </w:t>
      </w:r>
      <w:r w:rsidRPr="00C55E46">
        <w:rPr>
          <w:rFonts w:ascii="Times New Roman" w:hAnsi="Times New Roman"/>
          <w:color w:val="002060"/>
          <w:sz w:val="24"/>
          <w:szCs w:val="24"/>
          <w:u w:val="single"/>
        </w:rPr>
        <w:t>от 30 декабря 2001 г. N 195-ФЗ.</w:t>
      </w:r>
    </w:p>
    <w:p w:rsidR="00C55E46" w:rsidRPr="00C55E46" w:rsidRDefault="00C55E46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55E46">
        <w:rPr>
          <w:rFonts w:ascii="Times New Roman" w:hAnsi="Times New Roman"/>
          <w:color w:val="002060"/>
          <w:sz w:val="24"/>
          <w:szCs w:val="24"/>
        </w:rPr>
        <w:t>В связи с непредставлением Иенгринской наслежной администрацией главной книги и регистров бухгалтерского учета, Контрольно-счетной палатой МО «Нерюнгринский район»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C55E46" w:rsidRDefault="00C55E46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6DBE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55E46">
        <w:rPr>
          <w:rFonts w:ascii="Times New Roman" w:hAnsi="Times New Roman"/>
          <w:b/>
          <w:color w:val="002060"/>
          <w:sz w:val="24"/>
          <w:szCs w:val="24"/>
        </w:rPr>
        <w:t>Проверка  баланса исполнения бюджета  главного распорядителя, получателя бюджетных средств  (</w:t>
      </w:r>
      <w:r w:rsidRPr="00C55E46">
        <w:rPr>
          <w:rFonts w:ascii="Times New Roman" w:hAnsi="Times New Roman"/>
          <w:b/>
          <w:color w:val="002060"/>
          <w:sz w:val="24"/>
          <w:szCs w:val="24"/>
          <w:u w:val="single"/>
        </w:rPr>
        <w:t>ф.0503130</w:t>
      </w:r>
      <w:r w:rsidRPr="00C55E46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Pr="00C55E46">
        <w:rPr>
          <w:rFonts w:ascii="Times New Roman" w:hAnsi="Times New Roman"/>
          <w:color w:val="002060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</w:t>
      </w:r>
      <w:r w:rsidR="00C55E46" w:rsidRPr="00C55E46">
        <w:rPr>
          <w:rFonts w:ascii="Times New Roman" w:hAnsi="Times New Roman"/>
          <w:color w:val="002060"/>
          <w:sz w:val="24"/>
          <w:szCs w:val="24"/>
        </w:rPr>
        <w:t>е</w:t>
      </w:r>
      <w:r w:rsidR="00C21186">
        <w:rPr>
          <w:rFonts w:ascii="Times New Roman" w:hAnsi="Times New Roman"/>
          <w:color w:val="002060"/>
          <w:sz w:val="24"/>
          <w:szCs w:val="24"/>
        </w:rPr>
        <w:t>ля средств бюджета на 01.01.2021</w:t>
      </w:r>
      <w:r w:rsidRPr="00C55E46">
        <w:rPr>
          <w:rFonts w:ascii="Times New Roman" w:hAnsi="Times New Roman"/>
          <w:color w:val="002060"/>
          <w:sz w:val="24"/>
          <w:szCs w:val="24"/>
        </w:rPr>
        <w:t xml:space="preserve"> года (ф.0503130).</w:t>
      </w:r>
    </w:p>
    <w:p w:rsidR="003C6DBE" w:rsidRPr="0098153A" w:rsidRDefault="003C6DB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="0098153A">
        <w:rPr>
          <w:rFonts w:ascii="Times New Roman" w:hAnsi="Times New Roman"/>
          <w:color w:val="002060"/>
          <w:sz w:val="24"/>
          <w:szCs w:val="24"/>
        </w:rPr>
        <w:t xml:space="preserve"> пункта </w:t>
      </w:r>
      <w:r>
        <w:rPr>
          <w:rFonts w:ascii="Times New Roman" w:hAnsi="Times New Roman"/>
          <w:color w:val="002060"/>
          <w:sz w:val="24"/>
          <w:szCs w:val="24"/>
        </w:rPr>
        <w:t xml:space="preserve">21 Инструкции </w:t>
      </w:r>
      <w:r w:rsidR="0098153A">
        <w:rPr>
          <w:rFonts w:ascii="Times New Roman" w:hAnsi="Times New Roman"/>
          <w:color w:val="002060"/>
          <w:sz w:val="24"/>
          <w:szCs w:val="24"/>
        </w:rPr>
        <w:t xml:space="preserve">191н, утвержденной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8153A"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 w:rsidR="0098153A">
        <w:rPr>
          <w:rFonts w:ascii="Times New Roman" w:hAnsi="Times New Roman"/>
          <w:color w:val="002060"/>
          <w:sz w:val="24"/>
          <w:szCs w:val="24"/>
        </w:rPr>
        <w:t xml:space="preserve"> г., сводный Баланс (ф.0503130) составлен не </w:t>
      </w:r>
      <w:r w:rsidR="0098153A"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на основании </w:t>
      </w:r>
      <w:r w:rsid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Балансов </w:t>
      </w:r>
      <w:r w:rsidR="0098153A"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(ф. 0503130)</w:t>
      </w:r>
      <w:r w:rsidR="002F2350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,</w:t>
      </w:r>
      <w:r w:rsidR="0098153A"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 </w:t>
      </w:r>
      <w:r w:rsidR="0098153A" w:rsidRPr="009815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представленных соответственно получателями бюджетных средств, путем суммирования одноименных показателей по строкам и графам отчетов.</w:t>
      </w:r>
      <w:r w:rsidR="009815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Отклонение по строке 030</w:t>
      </w:r>
      <w:r w:rsidR="0035194F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«Основные средства (остаточная стоимость)»</w:t>
      </w:r>
      <w:r w:rsidR="009815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консолидированного Баланса (ф.0503130)</w:t>
      </w:r>
      <w:r w:rsidR="0035194F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составило 15 320,0 рублей.</w:t>
      </w:r>
    </w:p>
    <w:p w:rsidR="00F053F4" w:rsidRPr="003E2FCE" w:rsidRDefault="00953FFB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55E4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C44FA" w:rsidRPr="009C6C1F">
        <w:rPr>
          <w:rFonts w:ascii="Times New Roman" w:eastAsiaTheme="minorHAnsi" w:hAnsi="Times New Roman" w:cstheme="minorBidi"/>
          <w:color w:val="002060"/>
          <w:sz w:val="24"/>
          <w:szCs w:val="24"/>
        </w:rPr>
        <w:t>Контрольные  соотношения между балансом (ф.0503130) и формами годовой бухгалтерской (бюджетной) отчетнос</w:t>
      </w:r>
      <w:r w:rsidR="00F053F4" w:rsidRPr="009C6C1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ти выдержаны </w:t>
      </w:r>
      <w:r w:rsidR="00F053F4" w:rsidRPr="0035194F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в полной мере</w:t>
      </w:r>
      <w:r w:rsidR="00F053F4" w:rsidRPr="009C6C1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.        </w:t>
      </w:r>
    </w:p>
    <w:p w:rsidR="00F053F4" w:rsidRPr="00BD369F" w:rsidRDefault="00953FFB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Проверкой соответствия данных о балансовой стоимости основных средств, отраженных в Балансе ф.0503130 и ф.0503168 «Сведения о движении нефинансовых активов» </w:t>
      </w:r>
      <w:r w:rsidR="00BD369F"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 01.01.2020 и на 01.01.2021</w:t>
      </w: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BD369F" w:rsidRDefault="00953FFB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Амортизация основных средств по бюдж</w:t>
      </w:r>
      <w:r w:rsidR="00BD369F"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етной деятельности на начало 2020</w:t>
      </w: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 и </w:t>
      </w:r>
      <w:r w:rsidR="000B3D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</w:t>
      </w: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на конец </w:t>
      </w:r>
      <w:r w:rsidR="00BD369F"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2020 </w:t>
      </w: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года по данным Баланса ф. 0503130 соответствует данным, отраженным в ф. 0503168 «Сведения о движении нефинансовых активов».</w:t>
      </w:r>
    </w:p>
    <w:p w:rsidR="00953FFB" w:rsidRPr="00BD369F" w:rsidRDefault="00953FFB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</w:t>
      </w:r>
      <w:r w:rsidR="00DF70F1"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деятельности</w:t>
      </w: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состоянию на</w:t>
      </w:r>
      <w:r w:rsidR="00DF70F1"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BD369F"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01.01.2020 и на 01.01.2021</w:t>
      </w:r>
      <w:r w:rsidRPr="00BD369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расхождений не установлено.</w:t>
      </w:r>
    </w:p>
    <w:p w:rsidR="00953FFB" w:rsidRPr="00CE64C1" w:rsidRDefault="00953FFB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CE64C1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дебиторская задолженность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состоянию </w:t>
      </w:r>
      <w:r w:rsidR="00BD369F" w:rsidRPr="00CE64C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01.01.2020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BD369F" w:rsidRPr="00CE64C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49 077,67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7222AA" w:rsidRPr="00CE64C1" w:rsidRDefault="007222AA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</w:t>
      </w:r>
      <w:r w:rsidR="00743AFE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1 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206 00 000 «Расчеты по выданным авансам» - </w:t>
      </w:r>
      <w:r w:rsidR="00BD369F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16 596,13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7222AA" w:rsidRPr="00CE64C1" w:rsidRDefault="007222AA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</w:t>
      </w:r>
      <w:r w:rsidR="00743AFE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303</w:t>
      </w:r>
      <w:r w:rsidR="00743AFE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00</w:t>
      </w:r>
      <w:r w:rsidR="00743AFE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по платежам в бюджеты» - </w:t>
      </w:r>
      <w:r w:rsidR="00BD369F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32 481,54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7222AA" w:rsidRPr="00CE64C1" w:rsidRDefault="007222AA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состоянию </w:t>
      </w:r>
      <w:r w:rsidR="00BD369F" w:rsidRPr="00CE64C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01.01.2021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BD369F" w:rsidRPr="00CE64C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69 509,27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953FFB" w:rsidRPr="00CE64C1" w:rsidRDefault="00952F6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</w:t>
      </w:r>
      <w:r w:rsidR="00743AFE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206</w:t>
      </w:r>
      <w:r w:rsidR="00743AFE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00</w:t>
      </w:r>
      <w:r w:rsidR="00743AFE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по авансам выданным» - </w:t>
      </w:r>
      <w:r w:rsidR="00BD369F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69 509,27</w:t>
      </w:r>
      <w:r w:rsid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953FFB" w:rsidRPr="00CE64C1" w:rsidRDefault="00953FFB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II. «Финансовые активы» по строк</w:t>
      </w:r>
      <w:r w:rsidR="00E25779"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е</w:t>
      </w:r>
      <w:r w:rsidRPr="00CE64C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260 графы 3 и 6.</w:t>
      </w:r>
    </w:p>
    <w:p w:rsidR="00E25779" w:rsidRPr="00D076C4" w:rsidRDefault="00953FFB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 xml:space="preserve">Согласно ф.0503169 «Сведения по дебиторской и кредиторской задолженности» </w:t>
      </w:r>
      <w:r w:rsidRPr="00D076C4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кредиторская задолженность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состоянию </w:t>
      </w:r>
      <w:r w:rsidR="00CE64C1" w:rsidRPr="00D076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01.01.2020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CE64C1" w:rsidRPr="00D076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299 799,01</w:t>
      </w:r>
      <w:r w:rsidR="00E25779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FF0D72" w:rsidRPr="00D076C4" w:rsidRDefault="00FF0D72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205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00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по доходам» - </w:t>
      </w:r>
      <w:r w:rsidR="00CE64C1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207 769,23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FF0D72" w:rsidRPr="00D076C4" w:rsidRDefault="00FF0D72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302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00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по принятым обязательствам» - </w:t>
      </w:r>
      <w:r w:rsidR="00CE64C1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92 029,78 рублей.</w:t>
      </w:r>
    </w:p>
    <w:p w:rsidR="00FF0D72" w:rsidRPr="00D076C4" w:rsidRDefault="00FF0D72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состоянию </w:t>
      </w:r>
      <w:r w:rsidR="00CE64C1" w:rsidRPr="00D076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01.01.2021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CE64C1" w:rsidRPr="00D076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474 617,20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FF0D72" w:rsidRPr="00D076C4" w:rsidRDefault="00AC44FA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</w:t>
      </w:r>
      <w:r w:rsidR="00CE64C1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208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00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</w:t>
      </w:r>
      <w:r w:rsidR="00CE64C1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 подотчетными лицами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» - </w:t>
      </w:r>
      <w:r w:rsidR="00D076C4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21 850,00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E25779" w:rsidRPr="00D076C4" w:rsidRDefault="00E25779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302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00</w:t>
      </w:r>
      <w:r w:rsidR="00743AFE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по принятым обязательствам» - </w:t>
      </w:r>
      <w:r w:rsidR="00D076C4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122 500,00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D076C4" w:rsidRPr="00D076C4" w:rsidRDefault="00D076C4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1 303 00 000 «Расчеты по платежам в бюджеты» - 330 267,20 рублей.</w:t>
      </w:r>
    </w:p>
    <w:p w:rsidR="00953FFB" w:rsidRPr="00D076C4" w:rsidRDefault="00953FFB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10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</w:t>
      </w:r>
      <w:r w:rsidR="00D46DF6"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420, 470</w:t>
      </w:r>
      <w:r w:rsidRPr="00D076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графы 3 и 6. </w:t>
      </w:r>
    </w:p>
    <w:p w:rsidR="00A938AA" w:rsidRDefault="004E3699" w:rsidP="0098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7B5E6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7B5E61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не соблюдены, </w:t>
      </w:r>
      <w:r w:rsidRPr="007B5E61">
        <w:rPr>
          <w:rFonts w:ascii="Times New Roman" w:eastAsiaTheme="minorHAnsi" w:hAnsi="Times New Roman" w:cstheme="minorBidi"/>
          <w:color w:val="002060"/>
          <w:sz w:val="24"/>
          <w:szCs w:val="24"/>
        </w:rPr>
        <w:t>а именно:</w:t>
      </w:r>
    </w:p>
    <w:p w:rsidR="004E3699" w:rsidRPr="007B5E61" w:rsidRDefault="004E3699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7B5E61">
        <w:rPr>
          <w:rFonts w:ascii="Times New Roman" w:eastAsiaTheme="minorHAnsi" w:hAnsi="Times New Roman" w:cstheme="minorBidi"/>
          <w:color w:val="002060"/>
          <w:sz w:val="24"/>
          <w:szCs w:val="24"/>
        </w:rPr>
        <w:t>- изменение нефинансовых активов по счетам строка 190 ф. 0503130 не соответствует идентичному показателю в ф. 0503121 по строке 310 графы 4.</w:t>
      </w:r>
    </w:p>
    <w:p w:rsidR="004E3699" w:rsidRPr="00200036" w:rsidRDefault="005C38D8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0003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сумма расходов будущих периодов по строке 160 ф. 0503130 не соответствует идентичному показателю в ф. 0503121 по строке 400 графы 4.</w:t>
      </w:r>
    </w:p>
    <w:p w:rsidR="00A938AA" w:rsidRPr="0035194F" w:rsidRDefault="002F794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743AFE" w:rsidRPr="00A938AA" w:rsidRDefault="001D417B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3629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953FFB" w:rsidRPr="00C3629C">
        <w:rPr>
          <w:rFonts w:ascii="Times New Roman" w:hAnsi="Times New Roman"/>
          <w:b/>
          <w:color w:val="002060"/>
          <w:sz w:val="24"/>
          <w:szCs w:val="24"/>
        </w:rPr>
        <w:t>Проверка справки по заключению счетов бюджетного учета отчетного финансового года  (</w:t>
      </w:r>
      <w:r w:rsidR="00953FFB" w:rsidRPr="00C3629C">
        <w:rPr>
          <w:rFonts w:ascii="Times New Roman" w:hAnsi="Times New Roman"/>
          <w:b/>
          <w:color w:val="002060"/>
          <w:sz w:val="24"/>
          <w:szCs w:val="24"/>
          <w:u w:val="single"/>
        </w:rPr>
        <w:t>ф. 0503110</w:t>
      </w:r>
      <w:r w:rsidR="00953FFB" w:rsidRPr="00C3629C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="00A260C8" w:rsidRPr="009F47CD">
        <w:rPr>
          <w:rFonts w:ascii="Times New Roman" w:hAnsi="Times New Roman"/>
          <w:color w:val="002060"/>
          <w:sz w:val="24"/>
          <w:szCs w:val="24"/>
        </w:rPr>
        <w:t xml:space="preserve">Проверкой  справки по </w:t>
      </w:r>
      <w:r w:rsidR="008A1F68" w:rsidRPr="009F47CD">
        <w:rPr>
          <w:rFonts w:ascii="Times New Roman" w:hAnsi="Times New Roman"/>
          <w:color w:val="002060"/>
          <w:sz w:val="24"/>
          <w:szCs w:val="24"/>
        </w:rPr>
        <w:t>заключению счетов бюджетного учета отчетного финансового года</w:t>
      </w:r>
      <w:r w:rsidR="00A260C8" w:rsidRPr="009F47CD">
        <w:rPr>
          <w:rFonts w:ascii="Times New Roman" w:hAnsi="Times New Roman"/>
          <w:color w:val="002060"/>
          <w:sz w:val="24"/>
          <w:szCs w:val="24"/>
        </w:rPr>
        <w:t xml:space="preserve"> (ф.0503</w:t>
      </w:r>
      <w:r w:rsidR="008A1F68" w:rsidRPr="009F47CD">
        <w:rPr>
          <w:rFonts w:ascii="Times New Roman" w:hAnsi="Times New Roman"/>
          <w:color w:val="002060"/>
          <w:sz w:val="24"/>
          <w:szCs w:val="24"/>
        </w:rPr>
        <w:t>110</w:t>
      </w:r>
      <w:r w:rsidR="00A260C8" w:rsidRPr="009F47CD">
        <w:rPr>
          <w:rFonts w:ascii="Times New Roman" w:hAnsi="Times New Roman"/>
          <w:color w:val="002060"/>
          <w:sz w:val="24"/>
          <w:szCs w:val="24"/>
        </w:rPr>
        <w:t xml:space="preserve">) установлено, что контрольные  соотношения между справкой </w:t>
      </w:r>
      <w:r w:rsidR="008A1F68" w:rsidRPr="009F47CD">
        <w:rPr>
          <w:rFonts w:ascii="Times New Roman" w:hAnsi="Times New Roman"/>
          <w:color w:val="002060"/>
          <w:sz w:val="24"/>
          <w:szCs w:val="24"/>
        </w:rPr>
        <w:t>(ф.0503110</w:t>
      </w:r>
      <w:r w:rsidR="00A260C8" w:rsidRPr="009F47CD">
        <w:rPr>
          <w:rFonts w:ascii="Times New Roman" w:hAnsi="Times New Roman"/>
          <w:color w:val="002060"/>
          <w:sz w:val="24"/>
          <w:szCs w:val="24"/>
        </w:rPr>
        <w:t xml:space="preserve">) и формами годовой бухгалтерской (бюджетной) отчетности </w:t>
      </w:r>
      <w:r w:rsidR="00A260C8" w:rsidRPr="009F47CD">
        <w:rPr>
          <w:rFonts w:ascii="Times New Roman" w:hAnsi="Times New Roman"/>
          <w:b/>
          <w:color w:val="002060"/>
          <w:sz w:val="24"/>
          <w:szCs w:val="24"/>
        </w:rPr>
        <w:t>выдержаны</w:t>
      </w:r>
      <w:r w:rsidR="00A260C8" w:rsidRPr="009F47CD">
        <w:rPr>
          <w:rFonts w:ascii="Times New Roman" w:hAnsi="Times New Roman"/>
          <w:color w:val="002060"/>
          <w:sz w:val="24"/>
          <w:szCs w:val="24"/>
        </w:rPr>
        <w:t>.</w:t>
      </w:r>
    </w:p>
    <w:p w:rsidR="00A938AA" w:rsidRPr="003E2FCE" w:rsidRDefault="00A938AA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EF1" w:rsidRPr="003420D3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A1F68">
        <w:rPr>
          <w:rFonts w:ascii="Times New Roman" w:hAnsi="Times New Roman"/>
          <w:b/>
          <w:color w:val="002060"/>
          <w:sz w:val="24"/>
          <w:szCs w:val="24"/>
        </w:rPr>
        <w:t>Проверка отчета о финансовых результатах  (</w:t>
      </w:r>
      <w:r w:rsidRPr="008A1F68">
        <w:rPr>
          <w:rFonts w:ascii="Times New Roman" w:hAnsi="Times New Roman"/>
          <w:b/>
          <w:color w:val="002060"/>
          <w:sz w:val="24"/>
          <w:szCs w:val="24"/>
          <w:u w:val="single"/>
        </w:rPr>
        <w:t>ф. 0503121</w:t>
      </w:r>
      <w:r w:rsidRPr="008A1F68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Pr="003420D3">
        <w:rPr>
          <w:rFonts w:ascii="Times New Roman" w:hAnsi="Times New Roman"/>
          <w:color w:val="002060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</w:t>
      </w:r>
      <w:r w:rsidR="00040F55" w:rsidRPr="003420D3">
        <w:rPr>
          <w:rFonts w:ascii="Times New Roman" w:hAnsi="Times New Roman"/>
          <w:color w:val="002060"/>
          <w:sz w:val="24"/>
          <w:szCs w:val="24"/>
        </w:rPr>
        <w:t xml:space="preserve">выдержаны не со всеми </w:t>
      </w:r>
      <w:r w:rsidRPr="003420D3">
        <w:rPr>
          <w:rFonts w:ascii="Times New Roman" w:hAnsi="Times New Roman"/>
          <w:color w:val="002060"/>
          <w:sz w:val="24"/>
          <w:szCs w:val="24"/>
        </w:rPr>
        <w:t xml:space="preserve">формами годовой бухгалтерской (бюджетной) отчетности. </w:t>
      </w:r>
    </w:p>
    <w:p w:rsidR="00880449" w:rsidRDefault="00880449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420D3">
        <w:rPr>
          <w:rFonts w:ascii="Times New Roman" w:eastAsiaTheme="minorHAnsi" w:hAnsi="Times New Roman" w:cstheme="minorBidi"/>
          <w:color w:val="002060"/>
          <w:sz w:val="24"/>
          <w:szCs w:val="24"/>
        </w:rPr>
        <w:t>Изменение нефинансовых активов по счетам</w:t>
      </w:r>
      <w:r w:rsidR="000B4D5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7D5870">
        <w:rPr>
          <w:rFonts w:ascii="Times New Roman" w:eastAsiaTheme="minorHAnsi" w:hAnsi="Times New Roman" w:cstheme="minorBidi"/>
          <w:color w:val="002060"/>
          <w:sz w:val="24"/>
          <w:szCs w:val="24"/>
        </w:rPr>
        <w:t>в строке</w:t>
      </w:r>
      <w:r w:rsidR="000B4D5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310 графы 4 </w:t>
      </w:r>
      <w:r w:rsidRPr="003420D3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 сумма расходов будущих периодов </w:t>
      </w:r>
      <w:r w:rsidR="007D587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в </w:t>
      </w:r>
      <w:r w:rsidR="000B4D5F">
        <w:rPr>
          <w:rFonts w:ascii="Times New Roman" w:eastAsiaTheme="minorHAnsi" w:hAnsi="Times New Roman" w:cstheme="minorBidi"/>
          <w:color w:val="002060"/>
          <w:sz w:val="24"/>
          <w:szCs w:val="24"/>
        </w:rPr>
        <w:t>с</w:t>
      </w:r>
      <w:r w:rsidR="007D5870">
        <w:rPr>
          <w:rFonts w:ascii="Times New Roman" w:eastAsiaTheme="minorHAnsi" w:hAnsi="Times New Roman" w:cstheme="minorBidi"/>
          <w:color w:val="002060"/>
          <w:sz w:val="24"/>
          <w:szCs w:val="24"/>
        </w:rPr>
        <w:t>троке</w:t>
      </w:r>
      <w:r w:rsidR="000B4D5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400 графы 4</w:t>
      </w:r>
      <w:r w:rsidR="007D5870" w:rsidRPr="007D587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D5870">
        <w:rPr>
          <w:rFonts w:ascii="Times New Roman" w:hAnsi="Times New Roman"/>
          <w:color w:val="002060"/>
          <w:sz w:val="24"/>
          <w:szCs w:val="24"/>
        </w:rPr>
        <w:t>О</w:t>
      </w:r>
      <w:r w:rsidR="007D5870" w:rsidRPr="003420D3">
        <w:rPr>
          <w:rFonts w:ascii="Times New Roman" w:hAnsi="Times New Roman"/>
          <w:color w:val="002060"/>
          <w:sz w:val="24"/>
          <w:szCs w:val="24"/>
        </w:rPr>
        <w:t>тчета о финансовых результатах  (ф. 0503121)</w:t>
      </w:r>
      <w:r w:rsidR="007D5870">
        <w:rPr>
          <w:rFonts w:ascii="Times New Roman" w:hAnsi="Times New Roman"/>
          <w:color w:val="002060"/>
          <w:sz w:val="24"/>
          <w:szCs w:val="24"/>
        </w:rPr>
        <w:t xml:space="preserve">        </w:t>
      </w:r>
      <w:r w:rsidRPr="003420D3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7D5870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соответствую</w:t>
      </w:r>
      <w:r w:rsidRPr="003420D3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т</w:t>
      </w:r>
      <w:r w:rsidRPr="003420D3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идентичным показателям</w:t>
      </w:r>
      <w:r w:rsidR="007D587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 строкам 190, 160 </w:t>
      </w:r>
      <w:r w:rsidRPr="003420D3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в ф. 0503130 Баланса.</w:t>
      </w:r>
    </w:p>
    <w:p w:rsidR="00561E46" w:rsidRPr="003D0912" w:rsidRDefault="003D0912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D0912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hAnsi="Times New Roman"/>
          <w:color w:val="002060"/>
          <w:sz w:val="24"/>
          <w:szCs w:val="24"/>
        </w:rPr>
        <w:t xml:space="preserve"> пункта 98 Инструкции 191н, утвержденной  </w:t>
      </w:r>
      <w:r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>
        <w:rPr>
          <w:rFonts w:ascii="Times New Roman" w:hAnsi="Times New Roman"/>
          <w:color w:val="002060"/>
          <w:sz w:val="24"/>
          <w:szCs w:val="24"/>
        </w:rPr>
        <w:t xml:space="preserve"> г., </w:t>
      </w:r>
      <w:r w:rsidR="00561E46" w:rsidRPr="003D0912">
        <w:rPr>
          <w:rFonts w:ascii="Times New Roman" w:hAnsi="Times New Roman"/>
          <w:color w:val="002060"/>
          <w:sz w:val="24"/>
          <w:szCs w:val="24"/>
        </w:rPr>
        <w:t>Иенгринской наслежной администрацией</w:t>
      </w:r>
      <w:r w:rsidR="00561E46" w:rsidRPr="003D0912">
        <w:rPr>
          <w:rFonts w:ascii="Times New Roman" w:eastAsiaTheme="minorHAnsi" w:hAnsi="Times New Roman"/>
          <w:color w:val="002060"/>
          <w:sz w:val="24"/>
          <w:szCs w:val="24"/>
        </w:rPr>
        <w:t xml:space="preserve"> консолидированный отчет о финансовых результатах (</w:t>
      </w:r>
      <w:hyperlink w:anchor="sub_503121" w:history="1">
        <w:r w:rsidR="00561E46" w:rsidRPr="003D0912">
          <w:rPr>
            <w:rFonts w:ascii="Times New Roman" w:eastAsiaTheme="minorHAnsi" w:hAnsi="Times New Roman"/>
            <w:color w:val="002060"/>
            <w:sz w:val="24"/>
            <w:szCs w:val="24"/>
          </w:rPr>
          <w:t>ф. 0503121</w:t>
        </w:r>
      </w:hyperlink>
      <w:r w:rsidR="00561E46" w:rsidRPr="003D0912">
        <w:rPr>
          <w:rFonts w:ascii="Times New Roman" w:eastAsiaTheme="minorHAnsi" w:hAnsi="Times New Roman"/>
          <w:color w:val="002060"/>
          <w:sz w:val="24"/>
          <w:szCs w:val="24"/>
        </w:rPr>
        <w:t xml:space="preserve">) составлен </w:t>
      </w:r>
      <w:r w:rsidR="00561E46" w:rsidRPr="002F2350">
        <w:rPr>
          <w:rFonts w:ascii="Times New Roman" w:eastAsiaTheme="minorHAnsi" w:hAnsi="Times New Roman"/>
          <w:color w:val="002060"/>
          <w:sz w:val="24"/>
          <w:szCs w:val="24"/>
        </w:rPr>
        <w:t>не на основании</w:t>
      </w:r>
      <w:r w:rsidR="00561E46" w:rsidRPr="003D0912">
        <w:rPr>
          <w:rFonts w:ascii="Times New Roman" w:eastAsiaTheme="minorHAnsi" w:hAnsi="Times New Roman"/>
          <w:color w:val="002060"/>
          <w:sz w:val="24"/>
          <w:szCs w:val="24"/>
        </w:rPr>
        <w:t xml:space="preserve">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</w:t>
      </w:r>
      <w:r w:rsidR="005226E7">
        <w:rPr>
          <w:rFonts w:ascii="Times New Roman" w:eastAsiaTheme="minorHAnsi" w:hAnsi="Times New Roman"/>
          <w:color w:val="002060"/>
          <w:sz w:val="24"/>
          <w:szCs w:val="24"/>
        </w:rPr>
        <w:t xml:space="preserve"> Отклонение по разделу «Операции с нефинансовыми активами» в части расходов будущих</w:t>
      </w:r>
      <w:r w:rsidR="006511BF">
        <w:rPr>
          <w:rFonts w:ascii="Times New Roman" w:eastAsiaTheme="minorHAnsi" w:hAnsi="Times New Roman"/>
          <w:color w:val="002060"/>
          <w:sz w:val="24"/>
          <w:szCs w:val="24"/>
        </w:rPr>
        <w:t xml:space="preserve"> периодов (стр.400) составило 218 400,77 рублей. Не выдержана консолидация по разделу «Операции с финансовыми активами и обязательствами».</w:t>
      </w:r>
    </w:p>
    <w:p w:rsidR="00A938AA" w:rsidRPr="003E2FCE" w:rsidRDefault="00A938AA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38AA" w:rsidRPr="00A938AA" w:rsidRDefault="00953FFB" w:rsidP="008A09AC">
      <w:pPr>
        <w:pStyle w:val="s1"/>
        <w:spacing w:before="0" w:beforeAutospacing="0" w:after="0" w:afterAutospacing="0"/>
        <w:ind w:firstLine="709"/>
        <w:rPr>
          <w:rFonts w:eastAsia="Calibri"/>
          <w:color w:val="002060"/>
          <w:lang w:eastAsia="en-US"/>
        </w:rPr>
      </w:pPr>
      <w:r w:rsidRPr="00572F4A">
        <w:rPr>
          <w:b/>
          <w:color w:val="002060"/>
        </w:rPr>
        <w:t xml:space="preserve">Отчет о движении денежных средств </w:t>
      </w:r>
      <w:hyperlink r:id="rId15" w:history="1">
        <w:r w:rsidRPr="00572F4A">
          <w:rPr>
            <w:rStyle w:val="afb"/>
            <w:color w:val="002060"/>
            <w:u w:val="none"/>
          </w:rPr>
          <w:t>(</w:t>
        </w:r>
        <w:r w:rsidRPr="00572F4A">
          <w:rPr>
            <w:rStyle w:val="afb"/>
            <w:b/>
            <w:color w:val="002060"/>
          </w:rPr>
          <w:t>ф. 0503123</w:t>
        </w:r>
        <w:r w:rsidRPr="00572F4A">
          <w:rPr>
            <w:rStyle w:val="afb"/>
            <w:b/>
            <w:color w:val="002060"/>
            <w:u w:val="none"/>
          </w:rPr>
          <w:t>)</w:t>
        </w:r>
        <w:r w:rsidRPr="00572F4A">
          <w:rPr>
            <w:rStyle w:val="afb"/>
            <w:color w:val="002060"/>
            <w:u w:val="none"/>
          </w:rPr>
          <w:t xml:space="preserve"> </w:t>
        </w:r>
      </w:hyperlink>
      <w:r w:rsidR="00477BDB" w:rsidRPr="00572F4A">
        <w:rPr>
          <w:color w:val="002060"/>
        </w:rPr>
        <w:t xml:space="preserve"> Заполнение формы (</w:t>
      </w:r>
      <w:hyperlink r:id="rId16" w:anchor="/document/12181732/entry/503140" w:history="1">
        <w:r w:rsidR="00477BDB" w:rsidRPr="00572F4A">
          <w:rPr>
            <w:color w:val="002060"/>
            <w:u w:val="single"/>
          </w:rPr>
          <w:t>ф. 0503123</w:t>
        </w:r>
      </w:hyperlink>
      <w:r w:rsidR="00477BDB" w:rsidRPr="00572F4A">
        <w:rPr>
          <w:color w:val="002060"/>
        </w:rPr>
        <w:t xml:space="preserve">) не соответствует Инструкции 191н.  </w:t>
      </w:r>
      <w:r w:rsidR="00982CEC" w:rsidRPr="00572F4A">
        <w:rPr>
          <w:rFonts w:eastAsia="Calibri"/>
          <w:color w:val="002060"/>
          <w:lang w:eastAsia="en-US"/>
        </w:rPr>
        <w:t xml:space="preserve">В разделе 3. «Изменение остатков средств» </w:t>
      </w:r>
      <w:r w:rsidR="001761D6" w:rsidRPr="00572F4A">
        <w:rPr>
          <w:rFonts w:eastAsia="Calibri"/>
          <w:color w:val="002060"/>
          <w:lang w:eastAsia="en-US"/>
        </w:rPr>
        <w:t>ф. 0503123</w:t>
      </w:r>
      <w:r w:rsidR="00572F4A" w:rsidRPr="00572F4A">
        <w:rPr>
          <w:rFonts w:eastAsia="Calibri"/>
          <w:color w:val="002060"/>
          <w:lang w:eastAsia="en-US"/>
        </w:rPr>
        <w:t xml:space="preserve">   </w:t>
      </w:r>
      <w:r w:rsidR="001761D6" w:rsidRPr="00572F4A">
        <w:rPr>
          <w:rFonts w:eastAsia="Calibri"/>
          <w:color w:val="002060"/>
          <w:lang w:eastAsia="en-US"/>
        </w:rPr>
        <w:t xml:space="preserve"> </w:t>
      </w:r>
      <w:r w:rsidR="00982CEC" w:rsidRPr="00572F4A">
        <w:rPr>
          <w:rFonts w:eastAsia="Calibri"/>
          <w:b/>
          <w:color w:val="002060"/>
          <w:lang w:eastAsia="en-US"/>
        </w:rPr>
        <w:t>не выдержаны</w:t>
      </w:r>
      <w:r w:rsidR="00982CEC" w:rsidRPr="00572F4A">
        <w:rPr>
          <w:rFonts w:eastAsia="Calibri"/>
          <w:color w:val="002060"/>
          <w:lang w:eastAsia="en-US"/>
        </w:rPr>
        <w:t xml:space="preserve"> </w:t>
      </w:r>
      <w:r w:rsidR="001761D6" w:rsidRPr="00572F4A">
        <w:rPr>
          <w:rFonts w:eastAsia="Calibri"/>
          <w:color w:val="002060"/>
          <w:lang w:eastAsia="en-US"/>
        </w:rPr>
        <w:t>следующие</w:t>
      </w:r>
      <w:r w:rsidR="00982CEC" w:rsidRPr="00572F4A">
        <w:rPr>
          <w:rFonts w:eastAsia="Calibri"/>
          <w:color w:val="002060"/>
          <w:lang w:eastAsia="en-US"/>
        </w:rPr>
        <w:t xml:space="preserve"> соотношения:</w:t>
      </w:r>
    </w:p>
    <w:p w:rsidR="00982CEC" w:rsidRPr="00572F4A" w:rsidRDefault="00982CEC" w:rsidP="008A09AC">
      <w:pPr>
        <w:pStyle w:val="s1"/>
        <w:spacing w:before="0" w:beforeAutospacing="0" w:after="0" w:afterAutospacing="0"/>
        <w:ind w:firstLine="709"/>
        <w:rPr>
          <w:color w:val="002060"/>
        </w:rPr>
      </w:pPr>
      <w:r w:rsidRPr="00572F4A">
        <w:rPr>
          <w:rFonts w:eastAsia="Calibri"/>
          <w:color w:val="002060"/>
          <w:lang w:eastAsia="en-US"/>
        </w:rPr>
        <w:t>-</w:t>
      </w:r>
      <w:r w:rsidR="001761D6" w:rsidRPr="00572F4A">
        <w:rPr>
          <w:rFonts w:eastAsia="Calibri"/>
          <w:color w:val="002060"/>
          <w:lang w:eastAsia="en-US"/>
        </w:rPr>
        <w:t xml:space="preserve"> по строке </w:t>
      </w:r>
      <w:r w:rsidRPr="00572F4A">
        <w:rPr>
          <w:rFonts w:eastAsia="Calibri"/>
          <w:color w:val="002060"/>
          <w:lang w:eastAsia="en-US"/>
        </w:rPr>
        <w:t xml:space="preserve"> </w:t>
      </w:r>
      <w:hyperlink r:id="rId17" w:anchor="/document/12181732/entry/503123400" w:history="1">
        <w:r w:rsidRPr="00572F4A">
          <w:rPr>
            <w:rFonts w:eastAsia="Calibri"/>
            <w:color w:val="002060"/>
            <w:shd w:val="clear" w:color="auto" w:fill="FFFFFF"/>
            <w:lang w:eastAsia="en-US"/>
          </w:rPr>
          <w:t> 4000</w:t>
        </w:r>
      </w:hyperlink>
      <w:r w:rsidRPr="00572F4A">
        <w:rPr>
          <w:rFonts w:eastAsia="Calibri"/>
          <w:color w:val="002060"/>
          <w:shd w:val="clear" w:color="auto" w:fill="FFFFFF"/>
          <w:lang w:eastAsia="en-US"/>
        </w:rPr>
        <w:t> - разность показателя </w:t>
      </w:r>
      <w:hyperlink r:id="rId18" w:anchor="/document/12181732/entry/503123500" w:history="1">
        <w:r w:rsidRPr="00572F4A">
          <w:rPr>
            <w:rFonts w:eastAsia="Calibri"/>
            <w:color w:val="002060"/>
            <w:shd w:val="clear" w:color="auto" w:fill="FFFFFF"/>
            <w:lang w:eastAsia="en-US"/>
          </w:rPr>
          <w:t>строки 5000</w:t>
        </w:r>
      </w:hyperlink>
      <w:r w:rsidRPr="00572F4A">
        <w:rPr>
          <w:rFonts w:eastAsia="Calibri"/>
          <w:color w:val="002060"/>
          <w:shd w:val="clear" w:color="auto" w:fill="FFFFFF"/>
          <w:lang w:eastAsia="en-US"/>
        </w:rPr>
        <w:t> и суммы </w:t>
      </w:r>
      <w:hyperlink r:id="rId19" w:anchor="/document/12181732/entry/503123410" w:history="1">
        <w:r w:rsidRPr="00572F4A">
          <w:rPr>
            <w:rFonts w:eastAsia="Calibri"/>
            <w:color w:val="002060"/>
            <w:shd w:val="clear" w:color="auto" w:fill="FFFFFF"/>
            <w:lang w:eastAsia="en-US"/>
          </w:rPr>
          <w:t>строк 4100</w:t>
        </w:r>
      </w:hyperlink>
      <w:r w:rsidRPr="00572F4A">
        <w:rPr>
          <w:rFonts w:eastAsia="Calibri"/>
          <w:color w:val="002060"/>
          <w:shd w:val="clear" w:color="auto" w:fill="FFFFFF"/>
          <w:lang w:eastAsia="en-US"/>
        </w:rPr>
        <w:t> и </w:t>
      </w:r>
      <w:hyperlink r:id="rId20" w:anchor="/document/12181732/entry/503123460" w:history="1">
        <w:r w:rsidRPr="00572F4A">
          <w:rPr>
            <w:rFonts w:eastAsia="Calibri"/>
            <w:color w:val="002060"/>
            <w:shd w:val="clear" w:color="auto" w:fill="FFFFFF"/>
            <w:lang w:eastAsia="en-US"/>
          </w:rPr>
          <w:t>4600</w:t>
        </w:r>
      </w:hyperlink>
      <w:r w:rsidRPr="00572F4A">
        <w:rPr>
          <w:rFonts w:eastAsia="Calibri"/>
          <w:color w:val="002060"/>
          <w:shd w:val="clear" w:color="auto" w:fill="FFFFFF"/>
          <w:lang w:eastAsia="en-US"/>
        </w:rPr>
        <w:t>;</w:t>
      </w:r>
    </w:p>
    <w:p w:rsidR="00982CEC" w:rsidRPr="00572F4A" w:rsidRDefault="001761D6" w:rsidP="008A09AC">
      <w:pPr>
        <w:pStyle w:val="s1"/>
        <w:spacing w:before="0" w:beforeAutospacing="0" w:after="0" w:afterAutospacing="0"/>
        <w:ind w:firstLine="709"/>
        <w:rPr>
          <w:color w:val="002060"/>
          <w:shd w:val="clear" w:color="auto" w:fill="FFFFFF"/>
        </w:rPr>
      </w:pPr>
      <w:r w:rsidRPr="00572F4A">
        <w:rPr>
          <w:color w:val="002060"/>
          <w:shd w:val="clear" w:color="auto" w:fill="FFFFFF"/>
        </w:rPr>
        <w:t xml:space="preserve">- по строке 4220 </w:t>
      </w:r>
      <w:r w:rsidR="00572F4A" w:rsidRPr="00572F4A">
        <w:rPr>
          <w:color w:val="002060"/>
          <w:shd w:val="clear" w:color="auto" w:fill="FFFFFF"/>
        </w:rPr>
        <w:t>–</w:t>
      </w:r>
      <w:r w:rsidRPr="00572F4A">
        <w:rPr>
          <w:color w:val="002060"/>
          <w:shd w:val="clear" w:color="auto" w:fill="FFFFFF"/>
        </w:rPr>
        <w:t xml:space="preserve"> </w:t>
      </w:r>
      <w:r w:rsidR="00572F4A" w:rsidRPr="00572F4A">
        <w:rPr>
          <w:color w:val="002060"/>
          <w:shd w:val="clear" w:color="auto" w:fill="FFFFFF"/>
        </w:rPr>
        <w:t>показатели отчетности отражены без соответствующего знака (знак «минус»);</w:t>
      </w:r>
    </w:p>
    <w:p w:rsidR="00572F4A" w:rsidRPr="00572F4A" w:rsidRDefault="00572F4A" w:rsidP="008A09AC">
      <w:pPr>
        <w:pStyle w:val="s1"/>
        <w:spacing w:before="0" w:beforeAutospacing="0" w:after="0" w:afterAutospacing="0"/>
        <w:ind w:firstLine="709"/>
        <w:rPr>
          <w:color w:val="002060"/>
          <w:shd w:val="clear" w:color="auto" w:fill="FFFFFF"/>
        </w:rPr>
      </w:pPr>
      <w:r w:rsidRPr="00572F4A">
        <w:rPr>
          <w:color w:val="002060"/>
          <w:shd w:val="clear" w:color="auto" w:fill="FFFFFF"/>
        </w:rPr>
        <w:t>- по строке 4410 - показатели отчетности отражены без соответствующего знака (знак «минус»);</w:t>
      </w:r>
    </w:p>
    <w:p w:rsidR="00572F4A" w:rsidRPr="00572F4A" w:rsidRDefault="00572F4A" w:rsidP="008A09AC">
      <w:pPr>
        <w:pStyle w:val="s1"/>
        <w:spacing w:before="0" w:beforeAutospacing="0" w:after="0" w:afterAutospacing="0"/>
        <w:ind w:firstLine="709"/>
        <w:rPr>
          <w:color w:val="002060"/>
          <w:shd w:val="clear" w:color="auto" w:fill="FFFFFF"/>
        </w:rPr>
      </w:pPr>
      <w:r w:rsidRPr="00572F4A">
        <w:rPr>
          <w:color w:val="002060"/>
          <w:shd w:val="clear" w:color="auto" w:fill="FFFFFF"/>
        </w:rPr>
        <w:t>- по строке 5010 - показатели отчетности отражены без соответствующего знака (знак «минус»).</w:t>
      </w:r>
    </w:p>
    <w:p w:rsidR="00572F4A" w:rsidRPr="00515369" w:rsidRDefault="00515369" w:rsidP="008A09AC">
      <w:pPr>
        <w:pStyle w:val="s1"/>
        <w:spacing w:before="0" w:beforeAutospacing="0" w:after="0" w:afterAutospacing="0"/>
        <w:ind w:firstLine="709"/>
        <w:rPr>
          <w:color w:val="002060"/>
          <w:shd w:val="clear" w:color="auto" w:fill="FFFFFF"/>
        </w:rPr>
      </w:pPr>
      <w:r w:rsidRPr="00515369">
        <w:rPr>
          <w:rFonts w:eastAsia="Arial"/>
          <w:color w:val="002060"/>
          <w:lang w:eastAsia="ar-SA"/>
        </w:rPr>
        <w:t>Контрольные</w:t>
      </w:r>
      <w:r w:rsidR="00572F4A" w:rsidRPr="00515369">
        <w:rPr>
          <w:rFonts w:eastAsia="Arial"/>
          <w:color w:val="002060"/>
          <w:lang w:eastAsia="ar-SA"/>
        </w:rPr>
        <w:t xml:space="preserve"> соотношения </w:t>
      </w:r>
      <w:r w:rsidR="00E46A9D" w:rsidRPr="00515369">
        <w:rPr>
          <w:rFonts w:eastAsia="Arial"/>
          <w:b/>
          <w:color w:val="002060"/>
          <w:lang w:eastAsia="ar-SA"/>
        </w:rPr>
        <w:t>не выдержаны</w:t>
      </w:r>
      <w:r w:rsidR="00E46A9D" w:rsidRPr="00515369">
        <w:rPr>
          <w:rFonts w:eastAsia="Arial"/>
          <w:color w:val="002060"/>
          <w:lang w:eastAsia="ar-SA"/>
        </w:rPr>
        <w:t xml:space="preserve"> с ф.0503127</w:t>
      </w:r>
      <w:r w:rsidRPr="00515369">
        <w:rPr>
          <w:rFonts w:eastAsia="Arial"/>
          <w:color w:val="002060"/>
          <w:lang w:eastAsia="ar-SA"/>
        </w:rPr>
        <w:t xml:space="preserve">. </w:t>
      </w:r>
      <w:r w:rsidR="0022551D">
        <w:rPr>
          <w:rFonts w:eastAsia="Arial"/>
          <w:color w:val="002060"/>
          <w:lang w:eastAsia="ar-SA"/>
        </w:rPr>
        <w:t>Показатель по строке 4220 ф.0503123 должен указыва</w:t>
      </w:r>
      <w:r w:rsidR="00D149E5">
        <w:rPr>
          <w:rFonts w:eastAsia="Arial"/>
          <w:color w:val="002060"/>
          <w:lang w:eastAsia="ar-SA"/>
        </w:rPr>
        <w:t xml:space="preserve">ться </w:t>
      </w:r>
      <w:r w:rsidR="0022551D">
        <w:rPr>
          <w:rFonts w:eastAsia="Arial"/>
          <w:color w:val="002060"/>
          <w:lang w:eastAsia="ar-SA"/>
        </w:rPr>
        <w:t xml:space="preserve"> с противоположным знаком</w:t>
      </w:r>
      <w:r w:rsidR="00D149E5">
        <w:rPr>
          <w:rFonts w:eastAsia="Arial"/>
          <w:color w:val="002060"/>
          <w:lang w:eastAsia="ar-SA"/>
        </w:rPr>
        <w:t>.</w:t>
      </w:r>
    </w:p>
    <w:p w:rsidR="004C51AB" w:rsidRPr="00D149E5" w:rsidRDefault="004C51AB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r w:rsidRPr="00D149E5">
        <w:rPr>
          <w:rFonts w:ascii="Times New Roman" w:eastAsiaTheme="minorHAnsi" w:hAnsi="Times New Roman"/>
          <w:color w:val="002060"/>
          <w:sz w:val="24"/>
          <w:szCs w:val="24"/>
        </w:rPr>
        <w:lastRenderedPageBreak/>
        <w:t>Изменение остатков денежных средств ф. 0503123</w:t>
      </w:r>
      <w:r w:rsidR="00D149E5" w:rsidRPr="00D149E5">
        <w:rPr>
          <w:rFonts w:ascii="Times New Roman" w:eastAsiaTheme="minorHAnsi" w:hAnsi="Times New Roman"/>
          <w:color w:val="002060"/>
          <w:sz w:val="24"/>
          <w:szCs w:val="24"/>
        </w:rPr>
        <w:t xml:space="preserve"> раздела 3 по строке 5010</w:t>
      </w:r>
      <w:r w:rsidRPr="00D149E5">
        <w:rPr>
          <w:rFonts w:ascii="Times New Roman" w:eastAsiaTheme="minorHAnsi" w:hAnsi="Times New Roman"/>
          <w:color w:val="002060"/>
          <w:sz w:val="24"/>
          <w:szCs w:val="24"/>
        </w:rPr>
        <w:t xml:space="preserve"> не соответствует аналогичному п</w:t>
      </w:r>
      <w:r w:rsidR="00982B22" w:rsidRPr="00D149E5">
        <w:rPr>
          <w:rFonts w:ascii="Times New Roman" w:eastAsiaTheme="minorHAnsi" w:hAnsi="Times New Roman"/>
          <w:color w:val="002060"/>
          <w:sz w:val="24"/>
          <w:szCs w:val="24"/>
        </w:rPr>
        <w:t>оказателю ф. 0503127</w:t>
      </w:r>
      <w:r w:rsidR="00D149E5" w:rsidRPr="00D149E5">
        <w:rPr>
          <w:rFonts w:ascii="Times New Roman" w:eastAsiaTheme="minorHAnsi" w:hAnsi="Times New Roman"/>
          <w:color w:val="002060"/>
          <w:sz w:val="24"/>
          <w:szCs w:val="24"/>
        </w:rPr>
        <w:t xml:space="preserve"> раздела 3 строки 710</w:t>
      </w:r>
      <w:r w:rsidR="00982B22" w:rsidRPr="00D149E5">
        <w:rPr>
          <w:rFonts w:ascii="Times New Roman" w:eastAsiaTheme="minorHAnsi" w:hAnsi="Times New Roman"/>
          <w:color w:val="002060"/>
          <w:sz w:val="24"/>
          <w:szCs w:val="24"/>
        </w:rPr>
        <w:t>.  В форме</w:t>
      </w:r>
      <w:r w:rsidR="00F97497">
        <w:rPr>
          <w:rFonts w:ascii="Times New Roman" w:eastAsiaTheme="minorHAnsi" w:hAnsi="Times New Roman"/>
          <w:color w:val="002060"/>
          <w:sz w:val="24"/>
          <w:szCs w:val="24"/>
        </w:rPr>
        <w:t xml:space="preserve">                </w:t>
      </w:r>
      <w:r w:rsidR="00982B22" w:rsidRPr="00D149E5">
        <w:rPr>
          <w:rFonts w:ascii="Times New Roman" w:eastAsiaTheme="minorHAnsi" w:hAnsi="Times New Roman"/>
          <w:color w:val="002060"/>
          <w:sz w:val="24"/>
          <w:szCs w:val="24"/>
        </w:rPr>
        <w:t xml:space="preserve"> ф. 0503123</w:t>
      </w:r>
      <w:r w:rsidRPr="00D149E5">
        <w:rPr>
          <w:rFonts w:ascii="Times New Roman" w:eastAsiaTheme="minorHAnsi" w:hAnsi="Times New Roman"/>
          <w:color w:val="002060"/>
          <w:sz w:val="24"/>
          <w:szCs w:val="24"/>
        </w:rPr>
        <w:t xml:space="preserve"> показатель стоит со знаком «+», в форме ф. 0503127 со знаком «-».</w:t>
      </w:r>
    </w:p>
    <w:p w:rsidR="00D20927" w:rsidRDefault="006511BF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hAnsi="Times New Roman"/>
          <w:color w:val="002060"/>
          <w:sz w:val="24"/>
          <w:szCs w:val="24"/>
        </w:rPr>
        <w:t xml:space="preserve"> пункта </w:t>
      </w:r>
      <w:r w:rsidR="00A938AA">
        <w:rPr>
          <w:rFonts w:ascii="Times New Roman" w:hAnsi="Times New Roman"/>
          <w:color w:val="002060"/>
          <w:sz w:val="24"/>
          <w:szCs w:val="24"/>
        </w:rPr>
        <w:t>150.3</w:t>
      </w:r>
      <w:r>
        <w:rPr>
          <w:rFonts w:ascii="Times New Roman" w:hAnsi="Times New Roman"/>
          <w:color w:val="002060"/>
          <w:sz w:val="24"/>
          <w:szCs w:val="24"/>
        </w:rPr>
        <w:t xml:space="preserve"> Инструкции 191н, утвержденной  </w:t>
      </w:r>
      <w:r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>
        <w:rPr>
          <w:rFonts w:ascii="Times New Roman" w:hAnsi="Times New Roman"/>
          <w:color w:val="002060"/>
          <w:sz w:val="24"/>
          <w:szCs w:val="24"/>
        </w:rPr>
        <w:t xml:space="preserve"> г., консолидированный Отчет (ф.0503123) составлен не 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на основании 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              Отчетов 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(ф. 0503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123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)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,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 </w:t>
      </w:r>
      <w:r w:rsidRPr="009815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представленных соответственно получателями бюджетных средств, путем суммирования одноименных показателей по строкам и графам отчетов.</w:t>
      </w:r>
      <w:r w:rsidR="00236BE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Отклонение в разделе 2. «Выбытия»  по строке 2304 составило 196 284,0 рублей. </w:t>
      </w:r>
      <w:r w:rsidR="00236BE5">
        <w:rPr>
          <w:rFonts w:ascii="Times New Roman" w:eastAsiaTheme="minorHAnsi" w:hAnsi="Times New Roman"/>
          <w:color w:val="002060"/>
          <w:sz w:val="24"/>
          <w:szCs w:val="24"/>
        </w:rPr>
        <w:t>Не выдержана консолидация по разделу 3 «Изменение остатков средств».</w:t>
      </w:r>
    </w:p>
    <w:p w:rsidR="00A938AA" w:rsidRDefault="00A938AA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61566" w:rsidRDefault="0005676B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>Проверка отчета о кассовом поступлении и выбытии бюджетных средств               (</w:t>
      </w: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eastAsia="ru-RU"/>
        </w:rPr>
        <w:t>ф. 0503124</w:t>
      </w: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>).</w:t>
      </w:r>
      <w:r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Заполнение формы (</w:t>
      </w:r>
      <w:r w:rsidRPr="00A75C2B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ф. 0503124</w:t>
      </w:r>
      <w:r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) </w:t>
      </w: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191н. Показатели строк 710-720 графы 5-6 </w:t>
      </w:r>
      <w:r w:rsidRPr="00A75C2B">
        <w:rPr>
          <w:rFonts w:ascii="Times New Roman" w:eastAsiaTheme="minorHAnsi" w:hAnsi="Times New Roman" w:cstheme="minorBidi"/>
          <w:color w:val="002060"/>
          <w:sz w:val="24"/>
          <w:szCs w:val="24"/>
        </w:rPr>
        <w:t>раздела 3 «Источники финансирования дефицита бюджета» не соответствуют показателям раздела 1 «Доходы бюджета»  и раздел</w:t>
      </w:r>
      <w:r w:rsidR="00D20927" w:rsidRPr="00A75C2B">
        <w:rPr>
          <w:rFonts w:ascii="Times New Roman" w:eastAsiaTheme="minorHAnsi" w:hAnsi="Times New Roman" w:cstheme="minorBidi"/>
          <w:color w:val="002060"/>
          <w:sz w:val="24"/>
          <w:szCs w:val="24"/>
        </w:rPr>
        <w:t>а 2 «Расходы бюджета»</w:t>
      </w:r>
      <w:r w:rsidR="000B3DD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    </w:t>
      </w:r>
      <w:r w:rsidR="00D20927" w:rsidRPr="00A75C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ф. 0503124.</w:t>
      </w:r>
      <w:r w:rsidR="00A75C2B" w:rsidRPr="00A75C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Сумма отклонения составляет 448,1 тыс. рублей.</w:t>
      </w:r>
    </w:p>
    <w:p w:rsidR="00A938AA" w:rsidRPr="00A75C2B" w:rsidRDefault="00A938AA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hAnsi="Times New Roman"/>
          <w:color w:val="002060"/>
          <w:sz w:val="24"/>
          <w:szCs w:val="24"/>
        </w:rPr>
        <w:t xml:space="preserve"> пункта 125 Инструкции 191н, утвержденной  </w:t>
      </w:r>
      <w:r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>
        <w:rPr>
          <w:rFonts w:ascii="Times New Roman" w:hAnsi="Times New Roman"/>
          <w:color w:val="002060"/>
          <w:sz w:val="24"/>
          <w:szCs w:val="24"/>
        </w:rPr>
        <w:t xml:space="preserve"> г., консолидированный Отчет (ф.0503124) составлен не 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на основании 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              Отчетов 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(ф. 0503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124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) </w:t>
      </w:r>
      <w:r w:rsidRPr="009815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представленных соответственно получателями бюджетных средств, путем суммирования одноименных показателей по строкам и графам отчетов.</w:t>
      </w:r>
      <w:r w:rsidR="0036519B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Не выдержана консолидация по разделу 2. «Расходы».</w:t>
      </w:r>
    </w:p>
    <w:p w:rsidR="00743AFE" w:rsidRPr="003E2FCE" w:rsidRDefault="00743AFE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953FFB" w:rsidRPr="001F7B55" w:rsidRDefault="00953FFB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F7B55">
        <w:rPr>
          <w:rFonts w:ascii="Times New Roman" w:hAnsi="Times New Roman"/>
          <w:b/>
          <w:color w:val="002060"/>
          <w:sz w:val="24"/>
          <w:szCs w:val="24"/>
        </w:rPr>
        <w:t>Проверка справки по консолидируемым расчетам  (</w:t>
      </w:r>
      <w:r w:rsidRPr="001F7B55">
        <w:rPr>
          <w:rFonts w:ascii="Times New Roman" w:hAnsi="Times New Roman"/>
          <w:b/>
          <w:color w:val="002060"/>
          <w:sz w:val="24"/>
          <w:szCs w:val="24"/>
          <w:u w:val="single"/>
        </w:rPr>
        <w:t>ф. 0503125</w:t>
      </w:r>
      <w:r w:rsidRPr="001F7B55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Pr="001F7B55">
        <w:rPr>
          <w:rFonts w:ascii="Times New Roman" w:hAnsi="Times New Roman"/>
          <w:color w:val="002060"/>
          <w:sz w:val="24"/>
          <w:szCs w:val="24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="000D2E6D" w:rsidRPr="001F7B55">
        <w:rPr>
          <w:rFonts w:ascii="Times New Roman" w:hAnsi="Times New Roman"/>
          <w:color w:val="002060"/>
          <w:sz w:val="24"/>
          <w:szCs w:val="24"/>
        </w:rPr>
        <w:t xml:space="preserve">не </w:t>
      </w:r>
      <w:r w:rsidRPr="001F7B55">
        <w:rPr>
          <w:rFonts w:ascii="Times New Roman" w:hAnsi="Times New Roman"/>
          <w:color w:val="002060"/>
          <w:sz w:val="24"/>
          <w:szCs w:val="24"/>
        </w:rPr>
        <w:t xml:space="preserve">выдержаны. </w:t>
      </w:r>
      <w:r w:rsidR="000D2E6D" w:rsidRPr="001F7B55">
        <w:rPr>
          <w:rFonts w:ascii="Times New Roman" w:hAnsi="Times New Roman"/>
          <w:color w:val="002060"/>
          <w:sz w:val="24"/>
          <w:szCs w:val="24"/>
        </w:rPr>
        <w:t>Имеет место н</w:t>
      </w:r>
      <w:r w:rsidR="000D2E6D" w:rsidRPr="001F7B55">
        <w:rPr>
          <w:rFonts w:ascii="Times New Roman" w:eastAsiaTheme="minorHAnsi" w:hAnsi="Times New Roman"/>
          <w:color w:val="002060"/>
          <w:sz w:val="24"/>
          <w:szCs w:val="24"/>
        </w:rPr>
        <w:t>есоответствие итоговой суммы по поступлениям от других бюджетов в ф. 0503125 сумме пока</w:t>
      </w:r>
      <w:r w:rsidR="00796133" w:rsidRPr="001F7B55">
        <w:rPr>
          <w:rFonts w:ascii="Times New Roman" w:eastAsiaTheme="minorHAnsi" w:hAnsi="Times New Roman"/>
          <w:color w:val="002060"/>
          <w:sz w:val="24"/>
          <w:szCs w:val="24"/>
        </w:rPr>
        <w:t>зателей по КОСГУ 151 ф. 0503110, ф. 0503121.</w:t>
      </w:r>
    </w:p>
    <w:p w:rsidR="00953FFB" w:rsidRPr="001F7B55" w:rsidRDefault="001E7850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F7B55">
        <w:rPr>
          <w:rFonts w:ascii="Times New Roman" w:eastAsiaTheme="minorHAnsi" w:hAnsi="Times New Roman"/>
          <w:color w:val="002060"/>
          <w:sz w:val="24"/>
          <w:szCs w:val="24"/>
        </w:rPr>
        <w:t xml:space="preserve">В форме  </w:t>
      </w:r>
      <w:r w:rsidRPr="001F7B55">
        <w:rPr>
          <w:rFonts w:ascii="Times New Roman" w:hAnsi="Times New Roman"/>
          <w:color w:val="002060"/>
          <w:sz w:val="24"/>
          <w:szCs w:val="24"/>
        </w:rPr>
        <w:t>(ф. 0503125) не верно отражен код счета бюджетного учета.</w:t>
      </w:r>
      <w:r w:rsidR="001F7B55">
        <w:rPr>
          <w:rFonts w:ascii="Times New Roman" w:hAnsi="Times New Roman"/>
          <w:color w:val="002060"/>
          <w:sz w:val="24"/>
          <w:szCs w:val="24"/>
        </w:rPr>
        <w:t xml:space="preserve"> Безвозмездные поступления должны быть отражены по коду счета бюджетного учета 1 401 10 000 «Доходы текущего финансового года».</w:t>
      </w:r>
    </w:p>
    <w:p w:rsidR="008B4FCE" w:rsidRPr="003E2FCE" w:rsidRDefault="008B4FC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00E1F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A75C2B">
        <w:rPr>
          <w:rFonts w:ascii="Times New Roman" w:hAnsi="Times New Roman"/>
          <w:b/>
          <w:color w:val="002060"/>
          <w:sz w:val="24"/>
          <w:szCs w:val="24"/>
        </w:rPr>
        <w:t>Проверка  отчета  об исполнении  бюджета  главного распорядителя, получателя бюджетных средств  (</w:t>
      </w:r>
      <w:r w:rsidRPr="00A75C2B">
        <w:rPr>
          <w:rFonts w:ascii="Times New Roman" w:hAnsi="Times New Roman"/>
          <w:b/>
          <w:color w:val="002060"/>
          <w:sz w:val="24"/>
          <w:szCs w:val="24"/>
          <w:u w:val="single"/>
        </w:rPr>
        <w:t>ф.0503127</w:t>
      </w:r>
      <w:r w:rsidRPr="00A75C2B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Pr="00244AAF">
        <w:rPr>
          <w:rFonts w:ascii="Times New Roman" w:hAnsi="Times New Roman"/>
          <w:color w:val="002060"/>
          <w:sz w:val="24"/>
          <w:szCs w:val="24"/>
        </w:rPr>
        <w:t xml:space="preserve"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</w:t>
      </w:r>
      <w:r w:rsidR="00075BBE" w:rsidRPr="00244AAF">
        <w:rPr>
          <w:rFonts w:ascii="Times New Roman" w:hAnsi="Times New Roman"/>
          <w:color w:val="002060"/>
          <w:sz w:val="24"/>
          <w:szCs w:val="24"/>
        </w:rPr>
        <w:t xml:space="preserve">выдержаны </w:t>
      </w:r>
      <w:r w:rsidR="00AA0BFC" w:rsidRPr="00244AAF">
        <w:rPr>
          <w:rFonts w:ascii="Times New Roman" w:hAnsi="Times New Roman"/>
          <w:color w:val="002060"/>
          <w:sz w:val="24"/>
          <w:szCs w:val="24"/>
        </w:rPr>
        <w:t xml:space="preserve">не со всеми </w:t>
      </w:r>
      <w:r w:rsidRPr="00244AAF">
        <w:rPr>
          <w:rFonts w:ascii="Times New Roman" w:hAnsi="Times New Roman"/>
          <w:color w:val="002060"/>
          <w:sz w:val="24"/>
          <w:szCs w:val="24"/>
        </w:rPr>
        <w:t xml:space="preserve"> формами годовой бухгалтерской (бюджетной) отчетности.</w:t>
      </w:r>
    </w:p>
    <w:p w:rsidR="00BD56D3" w:rsidRPr="00BD56D3" w:rsidRDefault="00BD56D3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BD56D3">
        <w:rPr>
          <w:rFonts w:ascii="Times New Roman" w:hAnsi="Times New Roman"/>
          <w:color w:val="002060"/>
          <w:sz w:val="24"/>
          <w:szCs w:val="24"/>
        </w:rPr>
        <w:t xml:space="preserve">Имеет место </w:t>
      </w:r>
      <w:r w:rsidRPr="00BD56D3">
        <w:rPr>
          <w:rFonts w:ascii="Times New Roman" w:hAnsi="Times New Roman"/>
          <w:b/>
          <w:color w:val="002060"/>
          <w:sz w:val="24"/>
          <w:szCs w:val="24"/>
        </w:rPr>
        <w:t>н</w:t>
      </w:r>
      <w:r w:rsidRPr="00BD56D3">
        <w:rPr>
          <w:rFonts w:ascii="Times New Roman" w:eastAsiaTheme="minorHAnsi" w:hAnsi="Times New Roman"/>
          <w:b/>
          <w:color w:val="002060"/>
          <w:sz w:val="24"/>
          <w:szCs w:val="24"/>
        </w:rPr>
        <w:t>есоответствие</w:t>
      </w:r>
      <w:r w:rsidRPr="00BD56D3">
        <w:rPr>
          <w:rFonts w:ascii="Times New Roman" w:eastAsiaTheme="minorHAnsi" w:hAnsi="Times New Roman"/>
          <w:color w:val="002060"/>
          <w:sz w:val="24"/>
          <w:szCs w:val="24"/>
        </w:rPr>
        <w:t xml:space="preserve"> итоговых строк источников финансирования дефицита бюджета ф. 0503127 (стр. 500 графа 8) и ф. 0503164 (стр. 500 графа 5).</w:t>
      </w:r>
    </w:p>
    <w:p w:rsidR="00BD56D3" w:rsidRPr="002B3123" w:rsidRDefault="00BD56D3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2B3123">
        <w:rPr>
          <w:rFonts w:ascii="Times New Roman" w:eastAsiaTheme="minorHAnsi" w:hAnsi="Times New Roman"/>
          <w:color w:val="002060"/>
          <w:sz w:val="24"/>
          <w:szCs w:val="24"/>
        </w:rPr>
        <w:t xml:space="preserve">Изменение остатков денежных средств ф. 0503123 не соответствует аналогичному показателю ф. 0503127.  В форме (ф. 0503123) показатель стоит со знаком «+», в форме </w:t>
      </w:r>
      <w:r w:rsidR="00E37FD9">
        <w:rPr>
          <w:rFonts w:ascii="Times New Roman" w:eastAsiaTheme="minorHAnsi" w:hAnsi="Times New Roman"/>
          <w:color w:val="002060"/>
          <w:sz w:val="24"/>
          <w:szCs w:val="24"/>
        </w:rPr>
        <w:t xml:space="preserve">          </w:t>
      </w:r>
      <w:r w:rsidRPr="002B3123">
        <w:rPr>
          <w:rFonts w:ascii="Times New Roman" w:eastAsiaTheme="minorHAnsi" w:hAnsi="Times New Roman"/>
          <w:color w:val="002060"/>
          <w:sz w:val="24"/>
          <w:szCs w:val="24"/>
        </w:rPr>
        <w:t>ф. 0503127 со знаком «-».</w:t>
      </w:r>
    </w:p>
    <w:p w:rsidR="00244AAF" w:rsidRPr="00244AAF" w:rsidRDefault="009E3751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244AA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Показатели строк 710-720 графа 8 </w:t>
      </w:r>
      <w:r w:rsidRPr="00244AA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раздела 3 «Источники финансирования дефицита бюджета» </w:t>
      </w:r>
      <w:r w:rsidRPr="00244AAF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соответствуют</w:t>
      </w:r>
      <w:r w:rsidRPr="00244AA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показателям раздела 1 «Доходы бюджета» и раздела 2 «Расходы бюджета» ф. 0503127.</w:t>
      </w:r>
      <w:r w:rsidR="00E37FD9" w:rsidRPr="00E37FD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E37FD9" w:rsidRPr="00A75C2B">
        <w:rPr>
          <w:rFonts w:ascii="Times New Roman" w:eastAsiaTheme="minorHAnsi" w:hAnsi="Times New Roman" w:cstheme="minorBidi"/>
          <w:color w:val="002060"/>
          <w:sz w:val="24"/>
          <w:szCs w:val="24"/>
        </w:rPr>
        <w:t>Сумма отклонения составляет 448,1 тыс. рублей.</w:t>
      </w:r>
    </w:p>
    <w:p w:rsidR="00AA0BFC" w:rsidRPr="003E2FCE" w:rsidRDefault="00AA0BFC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B1761" w:rsidRDefault="00953FFB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379F">
        <w:rPr>
          <w:rFonts w:ascii="Times New Roman" w:hAnsi="Times New Roman"/>
          <w:b/>
          <w:color w:val="002060"/>
          <w:sz w:val="24"/>
          <w:szCs w:val="24"/>
        </w:rPr>
        <w:t>Проверка  отчета  о принятых бюджетных обязательствах (</w:t>
      </w:r>
      <w:r w:rsidRPr="002B379F">
        <w:rPr>
          <w:rFonts w:ascii="Times New Roman" w:hAnsi="Times New Roman"/>
          <w:b/>
          <w:color w:val="002060"/>
          <w:sz w:val="24"/>
          <w:szCs w:val="24"/>
          <w:u w:val="single"/>
        </w:rPr>
        <w:t>ф.0503128</w:t>
      </w:r>
      <w:r w:rsidRPr="002B379F">
        <w:rPr>
          <w:rFonts w:ascii="Times New Roman" w:hAnsi="Times New Roman"/>
          <w:b/>
          <w:color w:val="002060"/>
          <w:sz w:val="24"/>
          <w:szCs w:val="24"/>
        </w:rPr>
        <w:t>).</w:t>
      </w:r>
      <w:r w:rsidRPr="002B379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B1761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Заполнение формы (</w:t>
      </w:r>
      <w:r w:rsidR="00CB1761" w:rsidRPr="00CB176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ф. 0503128</w:t>
      </w:r>
      <w:r w:rsidR="00CB1761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) </w:t>
      </w:r>
      <w:r w:rsidR="00CB1761" w:rsidRPr="00A75C2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="00CB1761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191н</w:t>
      </w:r>
      <w:r w:rsidR="00CB176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В показателе 3 «Обязательства финансовых годов, следующих за текущим (отчетным) финансовым годом» </w:t>
      </w:r>
      <w:r w:rsidR="00CB1761" w:rsidRPr="00F2769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соблюдена</w:t>
      </w:r>
      <w:r w:rsidR="00CB176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нумерация кодов строки</w:t>
      </w:r>
      <w:r w:rsidR="00F2769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 Код строки не соответствует наименованию показателя.</w:t>
      </w:r>
    </w:p>
    <w:p w:rsidR="00F27695" w:rsidRPr="00F27695" w:rsidRDefault="00F27695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27695">
        <w:rPr>
          <w:rFonts w:ascii="Times New Roman" w:hAnsi="Times New Roman"/>
          <w:color w:val="002060"/>
          <w:sz w:val="24"/>
          <w:szCs w:val="24"/>
        </w:rPr>
        <w:t>Проверкой отчета о принятых бюджетных обязательствах (ф.0503128) установлено: п</w:t>
      </w:r>
      <w:r w:rsidRPr="00F2769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 </w:t>
      </w:r>
      <w:hyperlink r:id="rId21" w:history="1">
        <w:r w:rsidRPr="00F27695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строке 999</w:t>
        </w:r>
      </w:hyperlink>
      <w:r w:rsidRPr="00F2769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F2769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отражена</w:t>
      </w:r>
      <w:r w:rsidRPr="00F2769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сумма показателей </w:t>
      </w:r>
      <w:hyperlink r:id="rId22" w:history="1">
        <w:r w:rsidRPr="00F27695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строк 200</w:t>
        </w:r>
      </w:hyperlink>
      <w:r w:rsidRPr="00F2769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</w:t>
      </w:r>
      <w:hyperlink r:id="rId23" w:history="1">
        <w:r w:rsidRPr="00F27695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510</w:t>
        </w:r>
      </w:hyperlink>
      <w:r w:rsidRPr="00F2769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</w:t>
      </w:r>
      <w:hyperlink r:id="rId24" w:history="1">
        <w:r w:rsidRPr="00F27695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700</w:t>
        </w:r>
      </w:hyperlink>
      <w:r w:rsidRPr="00F2769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графам 6, 7, 8 (п. 74 Инструкции 191н).</w:t>
      </w:r>
    </w:p>
    <w:p w:rsidR="00CB1761" w:rsidRPr="00ED0E99" w:rsidRDefault="00ED0E99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2F7D9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 xml:space="preserve">Контрольные соотношения с ф.0503175 </w:t>
      </w:r>
      <w:r w:rsidRPr="002F7D9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не выдержаны. </w:t>
      </w:r>
      <w:r w:rsidRPr="002F7D90">
        <w:rPr>
          <w:rFonts w:ascii="Times New Roman" w:hAnsi="Times New Roman"/>
          <w:color w:val="002060"/>
          <w:sz w:val="24"/>
          <w:szCs w:val="24"/>
        </w:rPr>
        <w:t>Показатель принятых бюджетных обязательств с применением конкурентных способов  в ф. 0503128</w:t>
      </w:r>
      <w:r w:rsidR="00A5361D">
        <w:rPr>
          <w:rFonts w:ascii="Times New Roman" w:hAnsi="Times New Roman"/>
          <w:color w:val="002060"/>
          <w:sz w:val="24"/>
          <w:szCs w:val="24"/>
        </w:rPr>
        <w:t xml:space="preserve"> по строке 999 графа 8</w:t>
      </w:r>
      <w:r w:rsidRPr="002F7D90">
        <w:rPr>
          <w:rFonts w:ascii="Times New Roman" w:hAnsi="Times New Roman"/>
          <w:color w:val="002060"/>
          <w:sz w:val="24"/>
          <w:szCs w:val="24"/>
        </w:rPr>
        <w:t xml:space="preserve"> не соответствует данным раздела 4 графа 3 Сведений ф. 0503175.</w:t>
      </w:r>
    </w:p>
    <w:p w:rsidR="004E600E" w:rsidRPr="00F93AC7" w:rsidRDefault="00CB1761" w:rsidP="00F93AC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ED0E9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654B19" w:rsidRPr="00ED0E9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Денежные обязательства исполнены в пределах доведенных бюджетных ассигнований и лимитов бюджетных обязательств на 20</w:t>
      </w:r>
      <w:r w:rsidR="00ED0E99" w:rsidRPr="00ED0E9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20</w:t>
      </w:r>
      <w:r w:rsidR="00654B19" w:rsidRPr="00ED0E9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год.</w:t>
      </w:r>
    </w:p>
    <w:p w:rsidR="004E600E" w:rsidRDefault="004E600E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</w:p>
    <w:p w:rsidR="00563ECA" w:rsidRPr="003E2FCE" w:rsidRDefault="00563ECA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0E99">
        <w:rPr>
          <w:rFonts w:ascii="Times New Roman" w:eastAsiaTheme="minorHAnsi" w:hAnsi="Times New Roman"/>
          <w:b/>
          <w:color w:val="002060"/>
          <w:sz w:val="24"/>
          <w:szCs w:val="24"/>
        </w:rPr>
        <w:t>Баланс по поступлениям и выбытиям бюджетных средств (</w:t>
      </w:r>
      <w:hyperlink r:id="rId25" w:anchor="/document/12181732/entry/503140" w:history="1">
        <w:r w:rsidRPr="00ED0E99">
          <w:rPr>
            <w:rFonts w:ascii="Times New Roman" w:eastAsiaTheme="minorHAnsi" w:hAnsi="Times New Roman"/>
            <w:b/>
            <w:color w:val="002060"/>
            <w:sz w:val="24"/>
            <w:szCs w:val="24"/>
            <w:u w:val="single"/>
          </w:rPr>
          <w:t>ф. 0503140</w:t>
        </w:r>
      </w:hyperlink>
      <w:r w:rsidRPr="00ED0E99">
        <w:rPr>
          <w:rFonts w:ascii="Times New Roman" w:eastAsiaTheme="minorHAnsi" w:hAnsi="Times New Roman"/>
          <w:b/>
          <w:color w:val="002060"/>
          <w:sz w:val="24"/>
          <w:szCs w:val="24"/>
        </w:rPr>
        <w:t>).</w:t>
      </w:r>
    </w:p>
    <w:p w:rsidR="006E1DD3" w:rsidRPr="006E1DD3" w:rsidRDefault="006E1DD3" w:rsidP="008A09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1DD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Баланс (ф. 0503140) составлен в соответствии с требованиями пунктов 102-107 Инструкции №191н и содержит данные о стоимости активов, обязательств и финансовом результате на начало года (вступительный баланс) и конец года (заключительный баланс).</w:t>
      </w:r>
    </w:p>
    <w:p w:rsidR="006E1DD3" w:rsidRPr="006E1DD3" w:rsidRDefault="006E1DD3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E1DD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Показатели отражаются в Балансе (ф. 0503140) в разрезе бюджетной деятельности (графы 3, 6), по средствам во временном распоряжении (графы 4, 7) и итогового показателя (графы 5, 8) на начало года (группа граф 3 - 5) и конец отчетного периода (группа граф 6 - 8).</w:t>
      </w:r>
    </w:p>
    <w:p w:rsidR="006E1DD3" w:rsidRPr="006E1DD3" w:rsidRDefault="006E1DD3" w:rsidP="008A09AC">
      <w:pPr>
        <w:spacing w:after="0" w:line="240" w:lineRule="auto"/>
        <w:ind w:firstLine="709"/>
        <w:jc w:val="both"/>
        <w:rPr>
          <w:color w:val="002060"/>
        </w:rPr>
      </w:pPr>
      <w:r w:rsidRPr="006E1DD3">
        <w:rPr>
          <w:rFonts w:ascii="Times New Roman" w:hAnsi="Times New Roman"/>
          <w:color w:val="002060"/>
          <w:sz w:val="24"/>
          <w:szCs w:val="24"/>
        </w:rPr>
        <w:t xml:space="preserve"> Заполнение формы (</w:t>
      </w:r>
      <w:hyperlink r:id="rId26" w:anchor="/document/12181732/entry/503140" w:history="1">
        <w:r w:rsidRPr="006E1DD3">
          <w:rPr>
            <w:rFonts w:ascii="Times New Roman" w:hAnsi="Times New Roman"/>
            <w:color w:val="002060"/>
            <w:sz w:val="24"/>
            <w:szCs w:val="24"/>
            <w:u w:val="single"/>
          </w:rPr>
          <w:t>ф. 0503140</w:t>
        </w:r>
      </w:hyperlink>
      <w:r w:rsidRPr="006E1DD3">
        <w:rPr>
          <w:rFonts w:ascii="Times New Roman" w:hAnsi="Times New Roman"/>
          <w:color w:val="002060"/>
          <w:sz w:val="24"/>
          <w:szCs w:val="24"/>
        </w:rPr>
        <w:t xml:space="preserve">) на конец года </w:t>
      </w:r>
      <w:r w:rsidRPr="006E1DD3">
        <w:rPr>
          <w:rFonts w:ascii="Times New Roman" w:hAnsi="Times New Roman"/>
          <w:b/>
          <w:color w:val="002060"/>
          <w:sz w:val="24"/>
          <w:szCs w:val="24"/>
        </w:rPr>
        <w:t>соответствует</w:t>
      </w:r>
      <w:r w:rsidRPr="006E1DD3">
        <w:rPr>
          <w:rFonts w:ascii="Times New Roman" w:hAnsi="Times New Roman"/>
          <w:color w:val="002060"/>
          <w:sz w:val="24"/>
          <w:szCs w:val="24"/>
        </w:rPr>
        <w:t xml:space="preserve"> Инструкции 191н</w:t>
      </w:r>
      <w:r w:rsidRPr="006E1DD3">
        <w:rPr>
          <w:color w:val="002060"/>
        </w:rPr>
        <w:t xml:space="preserve">.   </w:t>
      </w:r>
    </w:p>
    <w:p w:rsidR="00563ECA" w:rsidRPr="003E2FCE" w:rsidRDefault="00563ECA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93D" w:rsidRPr="00FE3CC1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5361D">
        <w:rPr>
          <w:rFonts w:ascii="Times New Roman" w:hAnsi="Times New Roman"/>
          <w:b/>
          <w:color w:val="002060"/>
          <w:sz w:val="24"/>
          <w:szCs w:val="24"/>
        </w:rPr>
        <w:t>Проверка пояснительной записки (</w:t>
      </w:r>
      <w:r w:rsidRPr="00A5361D">
        <w:rPr>
          <w:rFonts w:ascii="Times New Roman" w:hAnsi="Times New Roman"/>
          <w:b/>
          <w:color w:val="002060"/>
          <w:sz w:val="24"/>
          <w:szCs w:val="24"/>
          <w:u w:val="single"/>
        </w:rPr>
        <w:t>ф. 0503160</w:t>
      </w:r>
      <w:r w:rsidRPr="00A5361D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="000A761B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Заполнение</w:t>
      </w:r>
      <w:r w:rsidR="0001701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текстовой части П</w:t>
      </w:r>
      <w:r w:rsidR="000A761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ояснительной записки</w:t>
      </w:r>
      <w:r w:rsidR="000A761B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0A761B" w:rsidRPr="00CB176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ф. </w:t>
      </w:r>
      <w:r w:rsidR="000A761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0503160</w:t>
      </w:r>
      <w:r w:rsidR="000A761B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) </w:t>
      </w:r>
      <w:r w:rsidR="000A761B" w:rsidRPr="00A75C2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="000A761B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191н</w:t>
      </w:r>
      <w:r w:rsidR="000A761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 Раскрываемая информация</w:t>
      </w:r>
      <w:r w:rsidR="00ED28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представлена общим текстом и</w:t>
      </w:r>
      <w:r w:rsidR="000A761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0A761B" w:rsidRPr="00ED28A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содержит</w:t>
      </w:r>
      <w:r w:rsidR="000A761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разделы</w:t>
      </w:r>
      <w:r w:rsidR="000D78E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в разрезе которых она должна быть </w:t>
      </w:r>
      <w:r w:rsidR="00ED28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отражена</w:t>
      </w:r>
      <w:r w:rsidR="000D78E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 пояснительной записке.</w:t>
      </w:r>
      <w:r w:rsidR="00B1120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B11209" w:rsidRPr="00A1287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Отсутствует</w:t>
      </w:r>
      <w:r w:rsidR="00B1120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информация </w:t>
      </w:r>
      <w:r w:rsidR="00B11209" w:rsidRPr="00ED28A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фондами, которая </w:t>
      </w:r>
      <w:r w:rsidR="00ED28A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отражается по</w:t>
      </w:r>
      <w:r w:rsidR="00B11209" w:rsidRPr="00ED28A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FE3CC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               </w:t>
      </w:r>
      <w:r w:rsidR="00ED28A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разделу</w:t>
      </w:r>
      <w:r w:rsidR="00B11209" w:rsidRPr="00ED28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2 «</w:t>
      </w:r>
      <w:r w:rsidR="00B11209" w:rsidRPr="00ED28A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Результаты деятельности субъекта бюджетной отчетности»</w:t>
      </w:r>
      <w:r w:rsidR="0001701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</w:t>
      </w:r>
      <w:r w:rsidR="00B11209" w:rsidRPr="00ED28A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ояснительной записки</w:t>
      </w:r>
      <w:r w:rsidR="00B11209" w:rsidRPr="00FE3CC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.</w:t>
      </w:r>
      <w:r w:rsidR="00ED28AC" w:rsidRPr="00FE3CC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FE3CC1" w:rsidRPr="00FE3CC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</w:t>
      </w:r>
      <w:r w:rsidR="00ED28AC" w:rsidRPr="00A12874">
        <w:rPr>
          <w:rFonts w:ascii="Times New Roman" w:hAnsi="Times New Roman"/>
          <w:b/>
          <w:color w:val="002060"/>
          <w:sz w:val="24"/>
          <w:szCs w:val="24"/>
        </w:rPr>
        <w:t>Не раскрыта</w:t>
      </w:r>
      <w:r w:rsidR="00ED28AC" w:rsidRPr="00FE3CC1">
        <w:rPr>
          <w:rFonts w:ascii="Times New Roman" w:hAnsi="Times New Roman"/>
          <w:color w:val="002060"/>
          <w:sz w:val="24"/>
          <w:szCs w:val="24"/>
        </w:rPr>
        <w:t xml:space="preserve"> информация о причинах увеличения дебиторской и кредиторской задолженности</w:t>
      </w:r>
      <w:r w:rsidR="00FE3CC1" w:rsidRPr="00FE3CC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D28AC" w:rsidRPr="00FE3CC1">
        <w:rPr>
          <w:rFonts w:ascii="Times New Roman" w:hAnsi="Times New Roman"/>
          <w:color w:val="002060"/>
          <w:sz w:val="24"/>
          <w:szCs w:val="24"/>
        </w:rPr>
        <w:t xml:space="preserve">по состоянию на отчетную дату </w:t>
      </w:r>
      <w:r w:rsidR="00ED28AC" w:rsidRPr="00FE3CC1">
        <w:rPr>
          <w:rStyle w:val="afc"/>
          <w:rFonts w:ascii="Times New Roman" w:hAnsi="Times New Roman"/>
          <w:b w:val="0"/>
          <w:bCs/>
          <w:color w:val="002060"/>
          <w:sz w:val="24"/>
          <w:szCs w:val="24"/>
        </w:rPr>
        <w:t>в сравнении с данными за аналогичный отчетный период прошлого года</w:t>
      </w:r>
      <w:r w:rsidR="00FE3CC1" w:rsidRPr="00FE3CC1">
        <w:rPr>
          <w:rStyle w:val="afc"/>
          <w:rFonts w:ascii="Times New Roman" w:hAnsi="Times New Roman"/>
          <w:b w:val="0"/>
          <w:bCs/>
          <w:color w:val="002060"/>
          <w:sz w:val="24"/>
          <w:szCs w:val="24"/>
        </w:rPr>
        <w:t>, которая отражается по разделу 4 «</w:t>
      </w:r>
      <w:r w:rsidR="00FE3CC1" w:rsidRPr="00FE3CC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Анализ показателей бухгалтерской отчетности субъекта бюджетной отчетности</w:t>
      </w:r>
      <w:r w:rsidR="00FE3CC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»</w:t>
      </w:r>
      <w:r w:rsidR="0001701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</w:t>
      </w:r>
      <w:r w:rsidR="00FE3CC1" w:rsidRPr="00FE3CC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ояснительной записки.</w:t>
      </w:r>
    </w:p>
    <w:p w:rsidR="00442B5E" w:rsidRDefault="00716CF7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="00AB5C04">
        <w:rPr>
          <w:rFonts w:ascii="Times New Roman" w:hAnsi="Times New Roman"/>
          <w:color w:val="002060"/>
          <w:sz w:val="24"/>
          <w:szCs w:val="24"/>
        </w:rPr>
        <w:t xml:space="preserve">пункта </w:t>
      </w:r>
      <w:r>
        <w:rPr>
          <w:rFonts w:ascii="Times New Roman" w:hAnsi="Times New Roman"/>
          <w:color w:val="002060"/>
          <w:sz w:val="24"/>
          <w:szCs w:val="24"/>
        </w:rPr>
        <w:t>152</w:t>
      </w:r>
      <w:r w:rsidR="00AB5C04">
        <w:rPr>
          <w:rFonts w:ascii="Times New Roman" w:hAnsi="Times New Roman"/>
          <w:color w:val="002060"/>
          <w:sz w:val="24"/>
          <w:szCs w:val="24"/>
        </w:rPr>
        <w:t xml:space="preserve"> </w:t>
      </w:r>
      <w:hyperlink r:id="rId27" w:anchor="/document/71821756/entry/1130" w:history="1">
        <w:r w:rsidR="009F1737" w:rsidRPr="009F1737">
          <w:rPr>
            <w:rStyle w:val="afb"/>
            <w:rFonts w:ascii="Times New Roman" w:hAnsi="Times New Roman"/>
            <w:iCs/>
            <w:color w:val="002060"/>
            <w:sz w:val="24"/>
            <w:szCs w:val="24"/>
            <w:u w:val="none"/>
          </w:rPr>
          <w:t>Приказ</w:t>
        </w:r>
      </w:hyperlink>
      <w:r w:rsidR="009F1737" w:rsidRPr="009F1737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а Минфина России от</w:t>
      </w:r>
      <w:r w:rsidR="009F1737" w:rsidRPr="009F1737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9F1737" w:rsidRPr="009F1737">
        <w:rPr>
          <w:rFonts w:ascii="Times New Roman" w:hAnsi="Times New Roman"/>
          <w:color w:val="002060"/>
          <w:sz w:val="24"/>
          <w:szCs w:val="24"/>
        </w:rPr>
        <w:t>28</w:t>
      </w:r>
      <w:r w:rsidR="009F1737" w:rsidRPr="009F1737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9F1737" w:rsidRPr="009F1737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декабря 2010 г</w:t>
      </w:r>
      <w:r w:rsidR="009F1737" w:rsidRPr="009F1737">
        <w:rPr>
          <w:rFonts w:ascii="Times New Roman" w:hAnsi="Times New Roman"/>
          <w:i/>
          <w:color w:val="002060"/>
          <w:sz w:val="24"/>
          <w:szCs w:val="24"/>
        </w:rPr>
        <w:t xml:space="preserve">. </w:t>
      </w:r>
      <w:r w:rsidR="009F1737" w:rsidRPr="009F1737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N 191н</w:t>
      </w:r>
      <w:r w:rsidR="00AB5C04" w:rsidRPr="009F1737">
        <w:rPr>
          <w:rFonts w:ascii="Times New Roman" w:hAnsi="Times New Roman"/>
          <w:color w:val="002060"/>
          <w:sz w:val="24"/>
          <w:szCs w:val="24"/>
        </w:rPr>
        <w:t>,</w:t>
      </w:r>
      <w:r w:rsidR="00AB5C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F1737">
        <w:rPr>
          <w:rFonts w:ascii="Times New Roman" w:hAnsi="Times New Roman"/>
          <w:color w:val="002060"/>
          <w:sz w:val="24"/>
          <w:szCs w:val="24"/>
        </w:rPr>
        <w:t>п</w:t>
      </w:r>
      <w:r w:rsidR="00AB5C04" w:rsidRPr="00A5361D">
        <w:rPr>
          <w:rFonts w:ascii="Times New Roman" w:hAnsi="Times New Roman"/>
          <w:color w:val="002060"/>
          <w:sz w:val="24"/>
          <w:szCs w:val="24"/>
        </w:rPr>
        <w:t>ояснительная записка представлена в не</w:t>
      </w:r>
      <w:r w:rsidR="009F1737">
        <w:rPr>
          <w:rFonts w:ascii="Times New Roman" w:hAnsi="Times New Roman"/>
          <w:color w:val="002060"/>
          <w:sz w:val="24"/>
          <w:szCs w:val="24"/>
        </w:rPr>
        <w:t xml:space="preserve"> полном объеме. </w:t>
      </w:r>
      <w:r w:rsidR="0001701A">
        <w:rPr>
          <w:rFonts w:ascii="Times New Roman" w:hAnsi="Times New Roman"/>
          <w:color w:val="002060"/>
          <w:sz w:val="24"/>
          <w:szCs w:val="24"/>
        </w:rPr>
        <w:t>В составе П</w:t>
      </w:r>
      <w:r w:rsidR="00FE3CC1">
        <w:rPr>
          <w:rFonts w:ascii="Times New Roman" w:hAnsi="Times New Roman"/>
          <w:color w:val="002060"/>
          <w:sz w:val="24"/>
          <w:szCs w:val="24"/>
        </w:rPr>
        <w:t xml:space="preserve">ояснительной записки (ф.0503160) </w:t>
      </w:r>
      <w:r w:rsidR="00FE3CC1" w:rsidRPr="00A12874">
        <w:rPr>
          <w:rFonts w:ascii="Times New Roman" w:hAnsi="Times New Roman"/>
          <w:b/>
          <w:color w:val="002060"/>
          <w:sz w:val="24"/>
          <w:szCs w:val="24"/>
        </w:rPr>
        <w:t>не представлена</w:t>
      </w:r>
      <w:r w:rsidR="00FE3CC1">
        <w:rPr>
          <w:rFonts w:ascii="Times New Roman" w:hAnsi="Times New Roman"/>
          <w:color w:val="002060"/>
          <w:sz w:val="24"/>
          <w:szCs w:val="24"/>
        </w:rPr>
        <w:t xml:space="preserve"> Таблица №</w:t>
      </w:r>
      <w:r w:rsidR="001978F2">
        <w:rPr>
          <w:rFonts w:ascii="Times New Roman" w:hAnsi="Times New Roman"/>
          <w:color w:val="002060"/>
          <w:sz w:val="24"/>
          <w:szCs w:val="24"/>
        </w:rPr>
        <w:t xml:space="preserve"> 3</w:t>
      </w:r>
      <w:r w:rsidR="00FE3CC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978F2" w:rsidRPr="001978F2">
        <w:rPr>
          <w:rFonts w:ascii="Times New Roman" w:hAnsi="Times New Roman"/>
          <w:color w:val="002060"/>
          <w:sz w:val="24"/>
          <w:szCs w:val="24"/>
        </w:rPr>
        <w:t>«</w:t>
      </w:r>
      <w:r w:rsidR="00FE3CC1" w:rsidRPr="001978F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Сведения об исполнении текстовых статей закона (решения) о бюджете</w:t>
      </w:r>
      <w:r w:rsidR="001978F2" w:rsidRPr="001978F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»</w:t>
      </w:r>
      <w:r w:rsidR="00FE3CC1" w:rsidRPr="001978F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и </w:t>
      </w:r>
      <w:r w:rsidR="001978F2" w:rsidRPr="001978F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6042BE" w:rsidRPr="006042BE">
        <w:rPr>
          <w:color w:val="22272F"/>
          <w:sz w:val="23"/>
          <w:szCs w:val="23"/>
          <w:shd w:val="clear" w:color="auto" w:fill="FFFFFF"/>
        </w:rPr>
        <w:t> </w:t>
      </w:r>
      <w:hyperlink r:id="rId28" w:anchor="/document/12181732/entry/503160886" w:history="1">
        <w:r w:rsidR="006042BE" w:rsidRPr="006042BE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Таблица N 6</w:t>
        </w:r>
      </w:hyperlink>
      <w:r w:rsidR="006042BE" w:rsidRPr="006042B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 "Сведения о проведении инвентаризаций"</w:t>
      </w:r>
      <w:r w:rsidR="001978F2" w:rsidRPr="006042B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.</w:t>
      </w:r>
      <w:r w:rsidR="0001701A" w:rsidRPr="006042B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A12874" w:rsidRPr="00A1287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При отсутствии расхождений по результатам инвентаризации, проведенной в целях подтверждения показателей годовой бюджетной отчетности </w:t>
      </w:r>
      <w:hyperlink r:id="rId29" w:anchor="/document/12181732/entry/503160886" w:history="1">
        <w:r w:rsidR="00A12874" w:rsidRPr="00A12874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Таблица N 6</w:t>
        </w:r>
      </w:hyperlink>
      <w:r w:rsidR="00A12874" w:rsidRPr="00A1287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 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30" w:anchor="/document/12181732/entry/503160" w:history="1">
        <w:r w:rsidR="00A12874" w:rsidRPr="00A12874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 0503160</w:t>
        </w:r>
      </w:hyperlink>
      <w:r w:rsidR="00A12874" w:rsidRPr="00A1287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).</w:t>
      </w:r>
    </w:p>
    <w:p w:rsidR="000265C4" w:rsidRPr="000265C4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265C4">
        <w:rPr>
          <w:rFonts w:ascii="Times New Roman" w:hAnsi="Times New Roman"/>
          <w:color w:val="002060"/>
          <w:sz w:val="24"/>
          <w:szCs w:val="24"/>
        </w:rPr>
        <w:t xml:space="preserve">В связи с отсутствием </w:t>
      </w:r>
      <w:r w:rsidR="00F2402A">
        <w:rPr>
          <w:rFonts w:ascii="Times New Roman" w:hAnsi="Times New Roman"/>
          <w:color w:val="002060"/>
          <w:sz w:val="24"/>
          <w:szCs w:val="24"/>
        </w:rPr>
        <w:t>числовых показателей в составе П</w:t>
      </w:r>
      <w:r w:rsidRPr="000265C4">
        <w:rPr>
          <w:rFonts w:ascii="Times New Roman" w:hAnsi="Times New Roman"/>
          <w:color w:val="002060"/>
          <w:sz w:val="24"/>
          <w:szCs w:val="24"/>
        </w:rPr>
        <w:t xml:space="preserve">ояснительной записки </w:t>
      </w:r>
      <w:r w:rsidR="00A12874">
        <w:rPr>
          <w:rFonts w:ascii="Times New Roman" w:hAnsi="Times New Roman"/>
          <w:color w:val="002060"/>
          <w:sz w:val="24"/>
          <w:szCs w:val="24"/>
        </w:rPr>
        <w:t xml:space="preserve">             </w:t>
      </w:r>
      <w:r w:rsidRPr="00A12874">
        <w:rPr>
          <w:rFonts w:ascii="Times New Roman" w:hAnsi="Times New Roman"/>
          <w:b/>
          <w:color w:val="002060"/>
          <w:sz w:val="24"/>
          <w:szCs w:val="24"/>
        </w:rPr>
        <w:t>не представлены</w:t>
      </w:r>
      <w:r w:rsidRPr="000265C4">
        <w:rPr>
          <w:rFonts w:ascii="Times New Roman" w:hAnsi="Times New Roman"/>
          <w:color w:val="002060"/>
          <w:sz w:val="24"/>
          <w:szCs w:val="24"/>
        </w:rPr>
        <w:t xml:space="preserve"> следующие формы: </w:t>
      </w:r>
    </w:p>
    <w:p w:rsidR="0001701A" w:rsidRPr="000265C4" w:rsidRDefault="000265C4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265C4">
        <w:rPr>
          <w:rFonts w:ascii="Times New Roman" w:hAnsi="Times New Roman"/>
          <w:color w:val="002060"/>
          <w:sz w:val="24"/>
          <w:szCs w:val="24"/>
        </w:rPr>
        <w:t>-</w:t>
      </w:r>
      <w:r w:rsidRPr="000265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</w:t>
      </w:r>
      <w:r w:rsidR="0001701A" w:rsidRPr="0001701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ведения о государственном (муниципальном) долге, предоставленных бюджетных кредитах (</w:t>
      </w:r>
      <w:hyperlink r:id="rId31" w:anchor="/document/12181732/entry/503172" w:history="1">
        <w:r w:rsidR="0001701A" w:rsidRPr="000265C4"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ф. 0503172</w:t>
        </w:r>
      </w:hyperlink>
      <w:r w:rsidRPr="000265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);</w:t>
      </w:r>
    </w:p>
    <w:p w:rsidR="000265C4" w:rsidRDefault="000265C4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0265C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- сведения об изменении остатков валюты баланса (</w:t>
      </w:r>
      <w:hyperlink r:id="rId32" w:anchor="/document/12181732/entry/503173" w:history="1">
        <w:r w:rsidRPr="000265C4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 0503173</w:t>
        </w:r>
      </w:hyperlink>
      <w:r w:rsidRPr="000265C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).</w:t>
      </w:r>
    </w:p>
    <w:p w:rsidR="000265C4" w:rsidRDefault="000265C4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B7C04">
        <w:rPr>
          <w:rFonts w:ascii="Times New Roman" w:hAnsi="Times New Roman"/>
          <w:color w:val="002060"/>
          <w:sz w:val="24"/>
          <w:szCs w:val="24"/>
        </w:rPr>
        <w:t>Контрольные соотношения всех форм пояснительной записки соблюдены не со всеми формами годовой отчетности, представленными в Контрольно-счетную палату.</w:t>
      </w:r>
    </w:p>
    <w:p w:rsidR="00FC7881" w:rsidRDefault="00FC7881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C7881" w:rsidRPr="00FC7881" w:rsidRDefault="00FC7881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C7881">
        <w:rPr>
          <w:rFonts w:ascii="Times New Roman" w:hAnsi="Times New Roman"/>
          <w:b/>
          <w:color w:val="002060"/>
          <w:sz w:val="24"/>
          <w:szCs w:val="24"/>
          <w:u w:val="single"/>
        </w:rPr>
        <w:t>Таблица  3</w:t>
      </w:r>
      <w:r w:rsidRPr="00FC7881">
        <w:rPr>
          <w:rFonts w:ascii="Times New Roman" w:hAnsi="Times New Roman"/>
          <w:b/>
          <w:color w:val="002060"/>
          <w:sz w:val="24"/>
          <w:szCs w:val="24"/>
        </w:rPr>
        <w:t xml:space="preserve"> "</w:t>
      </w:r>
      <w:r w:rsidRPr="00FC7881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Сведения об исполнении текстовых статей закона (решения) о бюджете</w:t>
      </w:r>
      <w:r w:rsidRPr="00FC7881">
        <w:rPr>
          <w:rFonts w:ascii="Times New Roman" w:hAnsi="Times New Roman"/>
          <w:b/>
          <w:color w:val="002060"/>
          <w:sz w:val="24"/>
          <w:szCs w:val="24"/>
        </w:rPr>
        <w:t>"</w:t>
      </w:r>
      <w:r w:rsidRPr="00FC788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C788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характеризуют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 Сведения об исполнении текстовых статей закона (решения) о бюджете</w:t>
      </w:r>
      <w:r w:rsidRPr="00FC7881">
        <w:rPr>
          <w:rFonts w:ascii="Times New Roman" w:hAnsi="Times New Roman"/>
          <w:b/>
          <w:color w:val="002060"/>
          <w:sz w:val="24"/>
          <w:szCs w:val="24"/>
        </w:rPr>
        <w:t xml:space="preserve"> не предоставлены</w:t>
      </w:r>
      <w:r w:rsidRPr="00FC7881">
        <w:rPr>
          <w:rFonts w:ascii="Times New Roman" w:hAnsi="Times New Roman"/>
          <w:color w:val="002060"/>
          <w:sz w:val="24"/>
          <w:szCs w:val="24"/>
        </w:rPr>
        <w:t>.</w:t>
      </w:r>
      <w:r w:rsidRPr="00FC788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 </w:t>
      </w:r>
    </w:p>
    <w:p w:rsidR="00CE5BC6" w:rsidRPr="00FC7881" w:rsidRDefault="00CE5BC6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D5EAB" w:rsidRPr="00FC7881" w:rsidRDefault="005A637D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hyperlink r:id="rId33" w:anchor="/document/12181732/entry/503160886" w:history="1">
        <w:r w:rsidR="005D5EAB" w:rsidRPr="00FC7881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Таблица  6</w:t>
        </w:r>
      </w:hyperlink>
      <w:r w:rsidR="005D5EAB" w:rsidRPr="00FC788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5D5EAB" w:rsidRPr="00FC7881">
        <w:rPr>
          <w:rFonts w:ascii="Times New Roman" w:hAnsi="Times New Roman"/>
          <w:color w:val="002060"/>
          <w:sz w:val="24"/>
          <w:szCs w:val="24"/>
        </w:rPr>
        <w:t xml:space="preserve">"Сведения о проведении инвентаризаций" </w:t>
      </w:r>
      <w:r w:rsidR="005D5EAB" w:rsidRPr="00FC7881">
        <w:rPr>
          <w:rFonts w:ascii="Times New Roman" w:hAnsi="Times New Roman"/>
          <w:b/>
          <w:color w:val="002060"/>
          <w:sz w:val="24"/>
          <w:szCs w:val="24"/>
        </w:rPr>
        <w:t>не предоставлена.</w:t>
      </w:r>
      <w:r w:rsidR="005D5EAB" w:rsidRPr="00FC7881">
        <w:rPr>
          <w:rFonts w:ascii="Times New Roman" w:hAnsi="Times New Roman"/>
          <w:color w:val="002060"/>
          <w:sz w:val="24"/>
          <w:szCs w:val="24"/>
        </w:rPr>
        <w:t xml:space="preserve"> В пояснительной записке не содержится информация об </w:t>
      </w:r>
      <w:r w:rsidR="005D5EAB" w:rsidRPr="00FC788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инвентаризации, проведенной в целях подтверждения показателей годовой бюджетной отчетности</w:t>
      </w:r>
      <w:r w:rsidR="00FC7881" w:rsidRPr="00FC788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.</w:t>
      </w:r>
    </w:p>
    <w:p w:rsidR="005D5EAB" w:rsidRPr="00F2402A" w:rsidRDefault="005D5EA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E5BC6" w:rsidRPr="004770F3" w:rsidRDefault="00CE5BC6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770F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Сведения об исполнении бюджета </w:t>
      </w:r>
      <w:hyperlink r:id="rId34" w:history="1">
        <w:r w:rsidRPr="004770F3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  <w:lang w:eastAsia="ru-RU"/>
          </w:rPr>
          <w:t>(</w:t>
        </w:r>
        <w:r w:rsidRPr="004770F3"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ф. 0503164</w:t>
        </w:r>
        <w:r w:rsidRPr="004770F3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  <w:lang w:eastAsia="ru-RU"/>
          </w:rPr>
          <w:t>)</w:t>
        </w:r>
      </w:hyperlink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2B7226" w:rsidRDefault="00CE5BC6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Информация в </w:t>
      </w:r>
      <w:hyperlink r:id="rId35" w:history="1">
        <w:r w:rsidRPr="004770F3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форме</w:t>
        </w:r>
      </w:hyperlink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6" w:history="1">
        <w:r w:rsidRPr="002B7226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п. 163</w:t>
        </w:r>
      </w:hyperlink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N 191н).</w:t>
      </w:r>
      <w:r w:rsidR="002B7226" w:rsidRPr="002B722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196AB6" w:rsidRPr="00C60330" w:rsidRDefault="002B7226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603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Заполнение формы (ф. 0503164) </w:t>
      </w:r>
      <w:r w:rsidRPr="00C6033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Pr="00C603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191н. </w:t>
      </w:r>
      <w:r w:rsidR="00196AB6" w:rsidRPr="00C60330">
        <w:rPr>
          <w:rFonts w:ascii="Times New Roman" w:eastAsiaTheme="minorHAnsi" w:hAnsi="Times New Roman"/>
          <w:color w:val="002060"/>
          <w:sz w:val="24"/>
          <w:szCs w:val="24"/>
        </w:rPr>
        <w:t xml:space="preserve">В графе 4 раздела 2 «Расходы» </w:t>
      </w:r>
      <w:r w:rsidR="00196AB6" w:rsidRPr="00C60330">
        <w:rPr>
          <w:rFonts w:ascii="Times New Roman" w:eastAsiaTheme="minorHAnsi" w:hAnsi="Times New Roman"/>
          <w:b/>
          <w:bCs/>
          <w:color w:val="002060"/>
          <w:sz w:val="24"/>
          <w:szCs w:val="24"/>
        </w:rPr>
        <w:t>не отражены</w:t>
      </w:r>
      <w:r w:rsidR="00196AB6" w:rsidRPr="00C60330">
        <w:rPr>
          <w:rFonts w:ascii="Times New Roman" w:eastAsiaTheme="minorHAnsi" w:hAnsi="Times New Roman"/>
          <w:color w:val="002060"/>
          <w:sz w:val="24"/>
          <w:szCs w:val="24"/>
        </w:rPr>
        <w:t xml:space="preserve"> доведенные бюджетные данные, </w:t>
      </w:r>
      <w:r w:rsidR="00C97FE9" w:rsidRPr="00C60330">
        <w:rPr>
          <w:rFonts w:ascii="Times New Roman" w:eastAsiaTheme="minorHAnsi" w:hAnsi="Times New Roman"/>
          <w:color w:val="002060"/>
          <w:sz w:val="24"/>
          <w:szCs w:val="24"/>
        </w:rPr>
        <w:t xml:space="preserve">в которой согласно </w:t>
      </w:r>
      <w:r w:rsidR="00196AB6" w:rsidRPr="00C60330">
        <w:rPr>
          <w:rFonts w:ascii="Times New Roman" w:eastAsiaTheme="minorHAnsi" w:hAnsi="Times New Roman"/>
          <w:color w:val="002060"/>
          <w:sz w:val="24"/>
          <w:szCs w:val="24"/>
        </w:rPr>
        <w:t>пункт</w:t>
      </w:r>
      <w:r w:rsidR="00C60330" w:rsidRPr="00C60330">
        <w:rPr>
          <w:rFonts w:ascii="Times New Roman" w:eastAsiaTheme="minorHAnsi" w:hAnsi="Times New Roman"/>
          <w:color w:val="002060"/>
          <w:sz w:val="24"/>
          <w:szCs w:val="24"/>
        </w:rPr>
        <w:t>а</w:t>
      </w:r>
      <w:r w:rsidR="00196AB6" w:rsidRPr="00C60330">
        <w:rPr>
          <w:rFonts w:ascii="Times New Roman" w:eastAsiaTheme="minorHAnsi" w:hAnsi="Times New Roman"/>
          <w:color w:val="002060"/>
          <w:sz w:val="24"/>
          <w:szCs w:val="24"/>
        </w:rPr>
        <w:t xml:space="preserve"> 163 Инструкции №191н указывается информация о суммах</w:t>
      </w:r>
      <w:r w:rsidR="00C60330" w:rsidRPr="00C60330">
        <w:rPr>
          <w:rFonts w:ascii="Times New Roman" w:eastAsiaTheme="minorHAnsi" w:hAnsi="Times New Roman"/>
          <w:color w:val="002060"/>
          <w:sz w:val="24"/>
          <w:szCs w:val="24"/>
        </w:rPr>
        <w:t>,</w:t>
      </w:r>
      <w:r w:rsidR="00196AB6" w:rsidRPr="00C60330">
        <w:rPr>
          <w:rFonts w:ascii="Times New Roman" w:eastAsiaTheme="minorHAnsi" w:hAnsi="Times New Roman"/>
          <w:color w:val="002060"/>
          <w:sz w:val="24"/>
          <w:szCs w:val="24"/>
        </w:rPr>
        <w:t xml:space="preserve"> доведенных в установленном порядке бюджетных данных</w:t>
      </w:r>
      <w:r w:rsidR="00C60330" w:rsidRPr="00C60330">
        <w:rPr>
          <w:rFonts w:ascii="Times New Roman" w:eastAsiaTheme="minorHAnsi" w:hAnsi="Times New Roman"/>
          <w:color w:val="002060"/>
          <w:sz w:val="24"/>
          <w:szCs w:val="24"/>
        </w:rPr>
        <w:t>,</w:t>
      </w:r>
      <w:r w:rsidR="00196AB6" w:rsidRPr="00C60330">
        <w:rPr>
          <w:rFonts w:ascii="Times New Roman" w:eastAsiaTheme="minorHAnsi" w:hAnsi="Times New Roman"/>
          <w:color w:val="002060"/>
          <w:sz w:val="24"/>
          <w:szCs w:val="24"/>
        </w:rPr>
        <w:t xml:space="preserve">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196AB6" w:rsidRPr="004770F3" w:rsidRDefault="00196AB6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графе 8 </w:t>
      </w:r>
      <w:r w:rsidRPr="004770F3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не указан</w:t>
      </w:r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код причины отклонений по доходам, расходам, источникам финансирования дефицита бюджета от доведенного планового процента исполнения на отчетную дату.</w:t>
      </w:r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ab/>
      </w:r>
    </w:p>
    <w:p w:rsidR="0095422F" w:rsidRDefault="008B7416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Контрольные соотношения с ф. 0503127 </w:t>
      </w:r>
      <w:r w:rsidR="00196AB6" w:rsidRPr="004770F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не </w:t>
      </w:r>
      <w:r w:rsidRPr="004770F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соблюдены.</w:t>
      </w:r>
      <w:r w:rsidR="00196AB6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Итоговые строки источников финансирования дефицита бюджета ф. 0503</w:t>
      </w:r>
      <w:r w:rsidR="004509DB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164</w:t>
      </w:r>
      <w:r w:rsidR="00196AB6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раздела 3 «Источники финансирования дефицита бюджета» по стр. 500 графы </w:t>
      </w:r>
      <w:r w:rsidR="004509DB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</w:t>
      </w:r>
      <w:r w:rsidR="00196AB6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196AB6" w:rsidRPr="004770F3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не соответствуют</w:t>
      </w:r>
      <w:r w:rsidR="00196AB6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источникам финансирования дефицита бюджета</w:t>
      </w:r>
      <w:r w:rsidR="004509DB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ф. 0503127 по стр. 500 графы </w:t>
      </w:r>
      <w:r w:rsidR="00C603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4 и </w:t>
      </w:r>
      <w:r w:rsidR="004509DB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8</w:t>
      </w:r>
      <w:r w:rsidR="00196AB6"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C60330" w:rsidRDefault="00C60330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Контрольные соотношения с ф. 0503117 </w:t>
      </w:r>
      <w:r w:rsidRPr="00C6033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соблюдены.</w:t>
      </w:r>
      <w:r w:rsidRPr="00C603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Итоговые строки источников финансирования дефицита бюджета ф. 0503164  раздела 3 «Источники финансирования дефицита бюджета» по стр. 500 графы 5 </w:t>
      </w:r>
      <w:r w:rsidRPr="004770F3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не соответствуют</w:t>
      </w:r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источникам финансирования дефицита бюджета ф. 0503127 по стр. 500 графы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 и 5</w:t>
      </w:r>
      <w:r w:rsidRPr="004770F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C60330" w:rsidRPr="004770F3" w:rsidRDefault="00C60330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385A2F" w:rsidRPr="00385A2F" w:rsidRDefault="008B7416" w:rsidP="008A09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C6033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37" w:history="1">
        <w:r w:rsidRPr="00C60330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  <w:lang w:eastAsia="ru-RU"/>
          </w:rPr>
          <w:t>(</w:t>
        </w:r>
        <w:r w:rsidRPr="00C60330"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ф. 0503166</w:t>
        </w:r>
        <w:r w:rsidRPr="00C60330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  <w:lang w:eastAsia="ru-RU"/>
          </w:rPr>
          <w:t>)</w:t>
        </w:r>
      </w:hyperlink>
      <w:r w:rsidR="00385A2F">
        <w:rPr>
          <w:rStyle w:val="afb"/>
          <w:rFonts w:ascii="Times New Roman" w:hAnsi="Times New Roman"/>
          <w:b/>
          <w:color w:val="002060"/>
          <w:sz w:val="24"/>
          <w:szCs w:val="24"/>
          <w:u w:val="none"/>
          <w:lang w:eastAsia="ru-RU"/>
        </w:rPr>
        <w:t xml:space="preserve"> </w:t>
      </w:r>
      <w:r w:rsidR="002035DB" w:rsidRPr="00385A2F">
        <w:rPr>
          <w:rFonts w:ascii="Times New Roman" w:eastAsiaTheme="minorHAnsi" w:hAnsi="Times New Roman"/>
          <w:color w:val="002060"/>
          <w:sz w:val="24"/>
          <w:szCs w:val="24"/>
        </w:rPr>
        <w:t xml:space="preserve">Согласно п. 164 Инструкции 191н, Сведения об исполнении мероприятий в рамках целевых программ (ф.0503166) </w:t>
      </w:r>
      <w:r w:rsidR="00385A2F">
        <w:rPr>
          <w:rFonts w:ascii="Times New Roman" w:eastAsia="Times New Roman" w:hAnsi="Times New Roman"/>
          <w:color w:val="002060"/>
          <w:sz w:val="23"/>
          <w:szCs w:val="23"/>
          <w:lang w:eastAsia="ru-RU"/>
        </w:rPr>
        <w:t>содержа</w:t>
      </w:r>
      <w:r w:rsidR="002035DB" w:rsidRPr="002035DB">
        <w:rPr>
          <w:rFonts w:ascii="Times New Roman" w:eastAsia="Times New Roman" w:hAnsi="Times New Roman"/>
          <w:color w:val="002060"/>
          <w:sz w:val="23"/>
          <w:szCs w:val="23"/>
          <w:lang w:eastAsia="ru-RU"/>
        </w:rPr>
        <w:t>т обобщенные за отчетный период данные о результатах выполнения федеральных целевых программ, предусмотренных в рамках государственны</w:t>
      </w:r>
      <w:r w:rsidR="00385A2F" w:rsidRPr="00385A2F">
        <w:rPr>
          <w:rFonts w:ascii="Times New Roman" w:eastAsia="Times New Roman" w:hAnsi="Times New Roman"/>
          <w:color w:val="002060"/>
          <w:sz w:val="23"/>
          <w:szCs w:val="23"/>
          <w:lang w:eastAsia="ru-RU"/>
        </w:rPr>
        <w:t>х программ Российской Федерации.</w:t>
      </w:r>
      <w:r w:rsidR="002035DB" w:rsidRPr="002035DB">
        <w:rPr>
          <w:rFonts w:ascii="Times New Roman" w:eastAsia="Times New Roman" w:hAnsi="Times New Roman"/>
          <w:color w:val="002060"/>
          <w:sz w:val="23"/>
          <w:szCs w:val="23"/>
          <w:lang w:eastAsia="ru-RU"/>
        </w:rPr>
        <w:t xml:space="preserve"> </w:t>
      </w:r>
    </w:p>
    <w:p w:rsidR="002035DB" w:rsidRPr="00385A2F" w:rsidRDefault="002035DB" w:rsidP="008A09AC">
      <w:pPr>
        <w:shd w:val="clear" w:color="auto" w:fill="FFFFFF"/>
        <w:spacing w:after="0" w:line="240" w:lineRule="auto"/>
        <w:ind w:firstLine="709"/>
        <w:jc w:val="both"/>
        <w:rPr>
          <w:rStyle w:val="afb"/>
          <w:rFonts w:ascii="Times New Roman" w:eastAsia="Times New Roman" w:hAnsi="Times New Roman"/>
          <w:color w:val="002060"/>
          <w:sz w:val="23"/>
          <w:szCs w:val="23"/>
          <w:u w:val="none"/>
          <w:lang w:eastAsia="ru-RU"/>
        </w:rPr>
      </w:pPr>
      <w:r w:rsidRPr="002035DB">
        <w:rPr>
          <w:rFonts w:ascii="Times New Roman" w:eastAsia="Times New Roman" w:hAnsi="Times New Roman"/>
          <w:color w:val="002060"/>
          <w:sz w:val="23"/>
          <w:szCs w:val="23"/>
          <w:lang w:eastAsia="ru-RU"/>
        </w:rPr>
        <w:t>Показатели исполнения расходов по программам (мероприятиям) целевых программ формируются получателями средств федерального бюджета, в том числе по показателям, не содержащим отклонений суммы исполненных бюджетных назначений от суммы назначений, утвержденных уточненной бюджетной росписью, отражаются в структуре Отчета (</w:t>
      </w:r>
      <w:hyperlink r:id="rId38" w:anchor="/document/12181732/entry/503127" w:history="1">
        <w:r w:rsidRPr="00385A2F">
          <w:rPr>
            <w:rFonts w:ascii="Times New Roman" w:eastAsia="Times New Roman" w:hAnsi="Times New Roman"/>
            <w:color w:val="002060"/>
            <w:sz w:val="23"/>
            <w:szCs w:val="23"/>
            <w:lang w:eastAsia="ru-RU"/>
          </w:rPr>
          <w:t>ф. 0503127</w:t>
        </w:r>
      </w:hyperlink>
      <w:r w:rsidRPr="002035DB">
        <w:rPr>
          <w:rFonts w:ascii="Times New Roman" w:eastAsia="Times New Roman" w:hAnsi="Times New Roman"/>
          <w:color w:val="002060"/>
          <w:sz w:val="23"/>
          <w:szCs w:val="23"/>
          <w:lang w:eastAsia="ru-RU"/>
        </w:rPr>
        <w:t>).</w:t>
      </w:r>
    </w:p>
    <w:p w:rsidR="004509DB" w:rsidRPr="00385A2F" w:rsidRDefault="00385A2F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r w:rsidRPr="00385A2F">
        <w:rPr>
          <w:rFonts w:ascii="Times New Roman" w:eastAsiaTheme="minorHAnsi" w:hAnsi="Times New Roman"/>
          <w:color w:val="002060"/>
          <w:sz w:val="24"/>
          <w:szCs w:val="24"/>
        </w:rPr>
        <w:t>В</w:t>
      </w:r>
      <w:r w:rsidR="004509DB" w:rsidRPr="00385A2F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hyperlink r:id="rId39" w:anchor="/document/12181732/entry/5031660" w:history="1">
        <w:r w:rsidR="004509DB" w:rsidRPr="00385A2F">
          <w:rPr>
            <w:rFonts w:ascii="Times New Roman" w:eastAsiaTheme="minorHAnsi" w:hAnsi="Times New Roman"/>
            <w:color w:val="002060"/>
            <w:sz w:val="24"/>
            <w:szCs w:val="24"/>
            <w:u w:val="single"/>
          </w:rPr>
          <w:t>графе 1</w:t>
        </w:r>
      </w:hyperlink>
      <w:r w:rsidR="004509DB" w:rsidRPr="00385A2F">
        <w:rPr>
          <w:rFonts w:ascii="Times New Roman" w:eastAsiaTheme="minorHAnsi" w:hAnsi="Times New Roman"/>
          <w:color w:val="002060"/>
          <w:sz w:val="24"/>
          <w:szCs w:val="24"/>
        </w:rPr>
        <w:t xml:space="preserve"> указывается наименование </w:t>
      </w:r>
      <w:r w:rsidR="004509DB" w:rsidRPr="00385A2F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федеральной</w:t>
      </w:r>
      <w:r w:rsidR="004509DB" w:rsidRPr="00385A2F">
        <w:rPr>
          <w:rFonts w:ascii="Times New Roman" w:eastAsiaTheme="minorHAnsi" w:hAnsi="Times New Roman"/>
          <w:color w:val="002060"/>
          <w:sz w:val="24"/>
          <w:szCs w:val="24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</w:p>
    <w:p w:rsidR="004509DB" w:rsidRPr="00F93AC7" w:rsidRDefault="004509DB" w:rsidP="00F93AC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85A2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Заполнение (ф. 0503166) </w:t>
      </w:r>
      <w:r w:rsidRPr="00385A2F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соответствует</w:t>
      </w:r>
      <w:r w:rsidRPr="00385A2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Инструкции 191</w:t>
      </w:r>
      <w:r w:rsidRPr="006C65A4">
        <w:rPr>
          <w:rFonts w:ascii="Times New Roman" w:eastAsiaTheme="minorHAnsi" w:hAnsi="Times New Roman" w:cstheme="minorBidi"/>
          <w:color w:val="002060"/>
          <w:sz w:val="24"/>
          <w:szCs w:val="24"/>
        </w:rPr>
        <w:t>н.</w:t>
      </w:r>
      <w:r w:rsidR="006C65A4" w:rsidRPr="006C65A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Отсутствует к</w:t>
      </w:r>
      <w:r w:rsidR="006C65A4" w:rsidRPr="006C65A4">
        <w:rPr>
          <w:rFonts w:ascii="Times New Roman" w:hAnsi="Times New Roman"/>
          <w:color w:val="002060"/>
          <w:sz w:val="24"/>
          <w:szCs w:val="24"/>
        </w:rPr>
        <w:t xml:space="preserve">од целевой статьи расходов по </w:t>
      </w:r>
      <w:hyperlink r:id="rId40" w:anchor="/document/71971578/entry/15000" w:history="1">
        <w:r w:rsidR="006C65A4" w:rsidRPr="006C65A4">
          <w:rPr>
            <w:rStyle w:val="afb"/>
            <w:rFonts w:ascii="Times New Roman" w:hAnsi="Times New Roman"/>
            <w:color w:val="002060"/>
            <w:sz w:val="24"/>
            <w:szCs w:val="24"/>
            <w:u w:val="none"/>
          </w:rPr>
          <w:t>бюджетной классификации</w:t>
        </w:r>
      </w:hyperlink>
      <w:r w:rsidR="006C65A4" w:rsidRPr="006C65A4">
        <w:rPr>
          <w:rFonts w:ascii="Times New Roman" w:hAnsi="Times New Roman"/>
          <w:color w:val="002060"/>
          <w:sz w:val="24"/>
          <w:szCs w:val="24"/>
        </w:rPr>
        <w:t>. Произвести проверку контрольных соотношений с другими формами невозможно.</w:t>
      </w:r>
    </w:p>
    <w:p w:rsidR="004509DB" w:rsidRPr="00385A2F" w:rsidRDefault="004509D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85A2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ф. 0503166, отражены </w:t>
      </w:r>
      <w:r w:rsidR="00385A2F" w:rsidRPr="00385A2F">
        <w:rPr>
          <w:rFonts w:ascii="Times New Roman" w:eastAsiaTheme="minorHAnsi" w:hAnsi="Times New Roman" w:cstheme="minorBidi"/>
          <w:color w:val="002060"/>
          <w:sz w:val="24"/>
          <w:szCs w:val="24"/>
        </w:rPr>
        <w:t>три</w:t>
      </w:r>
      <w:r w:rsidRPr="00385A2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385A2F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муниципальные</w:t>
      </w:r>
      <w:r w:rsidRPr="00385A2F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целевые программы, </w:t>
      </w:r>
      <w:r w:rsidRPr="00385A2F">
        <w:rPr>
          <w:rFonts w:ascii="Times New Roman" w:eastAsiaTheme="minorHAnsi" w:hAnsi="Times New Roman"/>
          <w:color w:val="002060"/>
          <w:sz w:val="24"/>
          <w:szCs w:val="24"/>
        </w:rPr>
        <w:t xml:space="preserve">действующие </w:t>
      </w:r>
      <w:r w:rsidRPr="00385A2F">
        <w:rPr>
          <w:rFonts w:ascii="Times New Roman" w:hAnsi="Times New Roman"/>
          <w:color w:val="002060"/>
          <w:sz w:val="24"/>
          <w:szCs w:val="24"/>
        </w:rPr>
        <w:t>в сельском поселении «Иенгринский эвенкийский национальный насл</w:t>
      </w:r>
      <w:r w:rsidR="00385A2F" w:rsidRPr="00385A2F">
        <w:rPr>
          <w:rFonts w:ascii="Times New Roman" w:hAnsi="Times New Roman"/>
          <w:color w:val="002060"/>
          <w:sz w:val="24"/>
          <w:szCs w:val="24"/>
        </w:rPr>
        <w:t>ег» Нерюнгринского района в 2020</w:t>
      </w:r>
      <w:r w:rsidR="00385A2F">
        <w:rPr>
          <w:rFonts w:ascii="Times New Roman" w:hAnsi="Times New Roman"/>
          <w:color w:val="002060"/>
          <w:sz w:val="24"/>
          <w:szCs w:val="24"/>
        </w:rPr>
        <w:t xml:space="preserve"> году, с утвержденным объемом финансирования из средств местного бюджета 813,1 тыс. рублей. Фактическое исполнение муниципальных целевых программ составило </w:t>
      </w:r>
      <w:r w:rsidR="00FE27BD">
        <w:rPr>
          <w:rFonts w:ascii="Times New Roman" w:hAnsi="Times New Roman"/>
          <w:color w:val="002060"/>
          <w:sz w:val="24"/>
          <w:szCs w:val="24"/>
        </w:rPr>
        <w:t>790,0 тыс. рублей или 97,2%.</w:t>
      </w:r>
    </w:p>
    <w:p w:rsidR="004509DB" w:rsidRPr="00385A2F" w:rsidRDefault="004509D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A5A9C" w:rsidRPr="00FF2025" w:rsidRDefault="00116243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035BDC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Сведения о движении нефинансовых активов </w:t>
      </w:r>
      <w:hyperlink r:id="rId41" w:history="1">
        <w:r w:rsidRPr="00035BDC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</w:rPr>
          <w:t>(</w:t>
        </w:r>
        <w:r w:rsidRPr="00035BDC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ф. 0503168</w:t>
        </w:r>
        <w:r w:rsidRPr="00035BDC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</w:rPr>
          <w:t>)</w:t>
        </w:r>
      </w:hyperlink>
      <w:r w:rsidRPr="003E2FCE">
        <w:rPr>
          <w:rFonts w:ascii="Times New Roman" w:eastAsia="Times New Roman" w:hAnsi="Times New Roman"/>
          <w:sz w:val="24"/>
          <w:szCs w:val="24"/>
        </w:rPr>
        <w:t xml:space="preserve"> </w:t>
      </w:r>
      <w:r w:rsidR="002A5A9C" w:rsidRPr="00FF2025">
        <w:rPr>
          <w:rFonts w:ascii="Times New Roman" w:eastAsia="Times New Roman" w:hAnsi="Times New Roman"/>
          <w:color w:val="002060"/>
          <w:sz w:val="24"/>
          <w:szCs w:val="24"/>
        </w:rPr>
        <w:t xml:space="preserve">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035BDC" w:rsidRPr="000D6C9D" w:rsidRDefault="002A5A9C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>Показатели, отраженные в Сведениях (</w:t>
      </w:r>
      <w:hyperlink r:id="rId42" w:anchor="/document/12181732/entry/503168" w:history="1">
        <w:r w:rsidRPr="00FF2025">
          <w:rPr>
            <w:rFonts w:ascii="Times New Roman" w:eastAsiaTheme="minorHAnsi" w:hAnsi="Times New Roman"/>
            <w:color w:val="002060"/>
            <w:sz w:val="24"/>
            <w:szCs w:val="24"/>
          </w:rPr>
          <w:t>ф. 0503168</w:t>
        </w:r>
      </w:hyperlink>
      <w:r w:rsidRPr="00FF2025">
        <w:rPr>
          <w:rFonts w:ascii="Times New Roman" w:eastAsiaTheme="minorHAnsi" w:hAnsi="Times New Roman"/>
          <w:color w:val="002060"/>
          <w:sz w:val="24"/>
          <w:szCs w:val="24"/>
        </w:rPr>
        <w:t>), не подтверждены соответствующими регистрами бюджетного учета по учету операций с нефинансовыми акти</w:t>
      </w:r>
      <w:r w:rsidR="000D6C9D">
        <w:rPr>
          <w:rFonts w:ascii="Times New Roman" w:eastAsiaTheme="minorHAnsi" w:hAnsi="Times New Roman"/>
          <w:color w:val="002060"/>
          <w:sz w:val="24"/>
          <w:szCs w:val="24"/>
        </w:rPr>
        <w:t>вами.</w:t>
      </w:r>
    </w:p>
    <w:p w:rsidR="00035BDC" w:rsidRDefault="00035BDC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Заполнение формы (ф. 0503168</w:t>
      </w:r>
      <w:r w:rsidRPr="00C603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) </w:t>
      </w:r>
      <w:r w:rsidRPr="00C6033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Pr="00C603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191н.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 разделе 1. </w:t>
      </w:r>
      <w:r w:rsidR="005B563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«Нефинансовые активы» в подразделе 1 «Движение основных средств» </w:t>
      </w:r>
      <w:r w:rsidRPr="0023061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отсутствует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5B563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подпункт 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1.3.</w:t>
      </w:r>
      <w:r>
        <w:rPr>
          <w:color w:val="22272F"/>
          <w:sz w:val="19"/>
          <w:szCs w:val="19"/>
          <w:shd w:val="clear" w:color="auto" w:fill="FFFFFF"/>
        </w:rPr>
        <w:t xml:space="preserve"> </w:t>
      </w:r>
      <w:r w:rsidRPr="005B563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«Обесценение основных средств</w:t>
      </w:r>
      <w:r w:rsidR="00C031A8" w:rsidRPr="005B563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»,</w:t>
      </w:r>
      <w:r w:rsidR="005B563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в подразделе 2 «Движение нематериальных активов» </w:t>
      </w:r>
      <w:r w:rsidR="005B5633" w:rsidRPr="00230613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отсутствует</w:t>
      </w:r>
      <w:r w:rsidR="005B563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подпункт </w:t>
      </w:r>
      <w:r w:rsid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2.3 «Обесценение нематериальных активов»,</w:t>
      </w:r>
      <w:r w:rsidR="00C031A8" w:rsidRPr="005B563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C031A8" w:rsidRP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в связи с </w:t>
      </w:r>
      <w:r w:rsidR="00230613" w:rsidRP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чем</w:t>
      </w:r>
      <w:r w:rsidR="00C031A8" w:rsidRP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нумерация подпунктов не выдержана и не соответст</w:t>
      </w:r>
      <w:r w:rsidR="005B5633" w:rsidRP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вует заполнению формы 0503168 согласно Инструкции 191н.</w:t>
      </w:r>
      <w:r w:rsid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230613" w:rsidRPr="00230613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Отсутствует</w:t>
      </w:r>
      <w:r w:rsid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подраздел 5 </w:t>
      </w:r>
      <w:r w:rsidR="00230613" w:rsidRP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« Права пользования активами»</w:t>
      </w:r>
      <w:r w:rsid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. В сведениях о движении нефинансовых активов (ф.0503168)  </w:t>
      </w:r>
      <w:r w:rsidR="00230613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о</w:t>
      </w:r>
      <w:r w:rsidR="00230613" w:rsidRPr="00230613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тсутствует</w:t>
      </w:r>
      <w:r w:rsid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раздел </w:t>
      </w:r>
      <w:r w:rsidR="00230613" w:rsidRPr="0023061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3 «Движение материальных ценностей на забалансовых счетах».</w:t>
      </w:r>
      <w:r w:rsidR="002D497B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2D497B" w:rsidRPr="00D01D3D">
        <w:rPr>
          <w:rFonts w:ascii="Times New Roman" w:hAnsi="Times New Roman"/>
          <w:color w:val="002060"/>
          <w:sz w:val="24"/>
          <w:szCs w:val="24"/>
        </w:rPr>
        <w:t xml:space="preserve">В результате этого, произвести </w:t>
      </w:r>
      <w:r w:rsidR="00D01D3D" w:rsidRPr="00D01D3D">
        <w:rPr>
          <w:rFonts w:ascii="Times New Roman" w:hAnsi="Times New Roman"/>
          <w:color w:val="002060"/>
          <w:sz w:val="24"/>
          <w:szCs w:val="24"/>
        </w:rPr>
        <w:t>проверку</w:t>
      </w:r>
      <w:r w:rsidR="002D497B" w:rsidRPr="00D01D3D">
        <w:rPr>
          <w:rFonts w:ascii="Times New Roman" w:hAnsi="Times New Roman"/>
          <w:color w:val="002060"/>
          <w:sz w:val="24"/>
          <w:szCs w:val="24"/>
        </w:rPr>
        <w:t xml:space="preserve"> данных </w:t>
      </w:r>
      <w:r w:rsidR="00D01D3D" w:rsidRPr="00D01D3D">
        <w:rPr>
          <w:rFonts w:ascii="Times New Roman" w:hAnsi="Times New Roman"/>
          <w:color w:val="002060"/>
          <w:sz w:val="24"/>
          <w:szCs w:val="24"/>
        </w:rPr>
        <w:t xml:space="preserve">в полном объеме </w:t>
      </w:r>
      <w:r w:rsidR="002D497B" w:rsidRPr="00D01D3D">
        <w:rPr>
          <w:rFonts w:ascii="Times New Roman" w:hAnsi="Times New Roman"/>
          <w:color w:val="002060"/>
          <w:sz w:val="24"/>
          <w:szCs w:val="24"/>
        </w:rPr>
        <w:t>с</w:t>
      </w:r>
      <w:r w:rsidR="00D01D3D" w:rsidRPr="00D01D3D">
        <w:rPr>
          <w:rFonts w:ascii="Times New Roman" w:hAnsi="Times New Roman"/>
          <w:color w:val="002060"/>
          <w:sz w:val="24"/>
          <w:szCs w:val="24"/>
        </w:rPr>
        <w:t xml:space="preserve"> Балансом</w:t>
      </w:r>
      <w:r w:rsidR="002D497B" w:rsidRPr="00D01D3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01D3D" w:rsidRPr="00D01D3D">
        <w:rPr>
          <w:rFonts w:ascii="Times New Roman" w:hAnsi="Times New Roman"/>
          <w:color w:val="002060"/>
          <w:sz w:val="24"/>
          <w:szCs w:val="24"/>
        </w:rPr>
        <w:t>ф.0503130</w:t>
      </w:r>
      <w:r w:rsidR="002D497B" w:rsidRPr="00D01D3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A146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D497B" w:rsidRPr="00D01D3D">
        <w:rPr>
          <w:rFonts w:ascii="Times New Roman" w:hAnsi="Times New Roman"/>
          <w:color w:val="002060"/>
          <w:sz w:val="24"/>
          <w:szCs w:val="24"/>
        </w:rPr>
        <w:t>не представляется возможным.</w:t>
      </w:r>
    </w:p>
    <w:p w:rsidR="002A5A9C" w:rsidRDefault="002A5A9C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  <w:r w:rsidRPr="00AD5F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Проверкой соответствия данных о балансовой стоимости основных средств, амортизации и остатках материальных запасов, отраженных в Балансе ф.0503130 и ф.0503168 «Сведения о движении нефинансовых акти</w:t>
      </w:r>
      <w:r w:rsidR="00AD5FD4" w:rsidRPr="00AD5F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вов» по состоянию на  01.01.2020 и на 01.01.2021</w:t>
      </w:r>
      <w:r w:rsidRPr="00AD5F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года, установлено, что к</w:t>
      </w:r>
      <w:r w:rsidRPr="00AD5FD4">
        <w:rPr>
          <w:rFonts w:ascii="Times New Roman" w:hAnsi="Times New Roman"/>
          <w:color w:val="002060"/>
          <w:sz w:val="24"/>
          <w:szCs w:val="24"/>
        </w:rPr>
        <w:t>онтрольные соотношения между формами на начало</w:t>
      </w:r>
      <w:r w:rsidR="007510EB" w:rsidRPr="00AD5FD4">
        <w:rPr>
          <w:rFonts w:ascii="Times New Roman" w:hAnsi="Times New Roman"/>
          <w:color w:val="002060"/>
          <w:sz w:val="24"/>
          <w:szCs w:val="24"/>
        </w:rPr>
        <w:t xml:space="preserve"> и конец</w:t>
      </w:r>
      <w:r w:rsidRPr="00AD5FD4">
        <w:rPr>
          <w:rFonts w:ascii="Times New Roman" w:hAnsi="Times New Roman"/>
          <w:color w:val="002060"/>
          <w:sz w:val="24"/>
          <w:szCs w:val="24"/>
        </w:rPr>
        <w:t xml:space="preserve"> отчетного периода </w:t>
      </w:r>
      <w:r w:rsidRPr="00AD5FD4">
        <w:rPr>
          <w:rFonts w:ascii="Times New Roman" w:hAnsi="Times New Roman"/>
          <w:b/>
          <w:color w:val="002060"/>
          <w:sz w:val="24"/>
          <w:szCs w:val="24"/>
        </w:rPr>
        <w:t>соблюдены.</w:t>
      </w:r>
    </w:p>
    <w:p w:rsidR="00DC28D8" w:rsidRDefault="007026BA" w:rsidP="00F93AC7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hAnsi="Times New Roman"/>
          <w:color w:val="002060"/>
          <w:sz w:val="24"/>
          <w:szCs w:val="24"/>
        </w:rPr>
        <w:t xml:space="preserve"> пункта 166 Инструкции 191н, утвержденной  </w:t>
      </w:r>
      <w:r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>
        <w:rPr>
          <w:rFonts w:ascii="Times New Roman" w:hAnsi="Times New Roman"/>
          <w:color w:val="002060"/>
          <w:sz w:val="24"/>
          <w:szCs w:val="24"/>
        </w:rPr>
        <w:t xml:space="preserve"> г., консолидированные Сведения (ф.0503168) составлены не 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на основании 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Сведений (ф. 0503168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)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,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 </w:t>
      </w:r>
      <w:r w:rsidRPr="009815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представленных соответственно получателями бюджетных средств, путем суммирования одноименных показателей по строкам и графам отчетов.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Отклонение по строке 010 «Основные средства» и строке 014 «Машины и оборудование» консолидированных Сведений (ф.0503</w:t>
      </w:r>
      <w:r w:rsidR="00F93AC7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168) составило 15 320,0 рублей.</w:t>
      </w:r>
    </w:p>
    <w:p w:rsidR="000514C1" w:rsidRPr="00EC3CE4" w:rsidRDefault="000514C1" w:rsidP="000514C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EC3CE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Предоставленный Реестр муниципального имущества ведется </w:t>
      </w:r>
      <w:r w:rsidRPr="00EC3CE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Pr="00EC3CE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EC3CE4">
        <w:rPr>
          <w:rFonts w:ascii="Times New Roman" w:hAnsi="Times New Roman"/>
          <w:color w:val="002060"/>
          <w:sz w:val="24"/>
          <w:szCs w:val="24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</w:t>
      </w:r>
    </w:p>
    <w:p w:rsidR="000514C1" w:rsidRDefault="000514C1" w:rsidP="000514C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EC3CE4">
        <w:rPr>
          <w:rFonts w:ascii="Times New Roman" w:hAnsi="Times New Roman"/>
          <w:color w:val="002060"/>
          <w:sz w:val="24"/>
          <w:szCs w:val="24"/>
        </w:rPr>
        <w:t xml:space="preserve">Показатели Реестра о стоимости и начисленной амортизации имущества, </w:t>
      </w:r>
      <w:r w:rsidR="009E6756">
        <w:rPr>
          <w:rFonts w:ascii="Times New Roman" w:hAnsi="Times New Roman"/>
          <w:color w:val="002060"/>
          <w:sz w:val="24"/>
          <w:szCs w:val="24"/>
        </w:rPr>
        <w:t xml:space="preserve">                         </w:t>
      </w:r>
      <w:r w:rsidRPr="009E6756">
        <w:rPr>
          <w:rFonts w:ascii="Times New Roman" w:hAnsi="Times New Roman"/>
          <w:b/>
          <w:color w:val="002060"/>
          <w:sz w:val="24"/>
          <w:szCs w:val="24"/>
        </w:rPr>
        <w:t>не соответствуют</w:t>
      </w:r>
      <w:r w:rsidRPr="00EC3CE4">
        <w:rPr>
          <w:rFonts w:ascii="Times New Roman" w:hAnsi="Times New Roman"/>
          <w:color w:val="002060"/>
          <w:sz w:val="24"/>
          <w:szCs w:val="24"/>
        </w:rPr>
        <w:t xml:space="preserve"> показателям сведений о движении нефинансовых активов ф.0503168, Баланса ф. 0503130. </w:t>
      </w:r>
    </w:p>
    <w:p w:rsidR="00841DF1" w:rsidRPr="009E6756" w:rsidRDefault="00841DF1" w:rsidP="00841DF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Сумма</w:t>
      </w:r>
      <w:r w:rsidRPr="009E675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8023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долей, принадлежащих</w:t>
      </w:r>
      <w:r w:rsidRPr="00841DF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муниципальному образованию в уставном (складочном) капитале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E6756">
        <w:rPr>
          <w:rFonts w:ascii="Times New Roman" w:hAnsi="Times New Roman"/>
          <w:color w:val="002060"/>
          <w:sz w:val="24"/>
          <w:szCs w:val="24"/>
        </w:rPr>
        <w:t>раздела 3 Р</w:t>
      </w:r>
      <w:r>
        <w:rPr>
          <w:rFonts w:ascii="Times New Roman" w:hAnsi="Times New Roman"/>
          <w:color w:val="002060"/>
          <w:sz w:val="24"/>
          <w:szCs w:val="24"/>
        </w:rPr>
        <w:t>еестра муниципального имущества</w:t>
      </w:r>
      <w:r>
        <w:rPr>
          <w:color w:val="22272F"/>
          <w:sz w:val="23"/>
          <w:szCs w:val="23"/>
          <w:shd w:val="clear" w:color="auto" w:fill="FFFFFF"/>
        </w:rPr>
        <w:t> </w:t>
      </w:r>
      <w:r w:rsidRPr="009E6756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сумме</w:t>
      </w:r>
      <w:r w:rsidRPr="009E6756">
        <w:rPr>
          <w:rFonts w:ascii="Times New Roman" w:hAnsi="Times New Roman"/>
          <w:color w:val="002060"/>
          <w:sz w:val="24"/>
          <w:szCs w:val="24"/>
        </w:rPr>
        <w:t xml:space="preserve"> финансовых вложений раздела </w:t>
      </w:r>
      <w:r w:rsidRPr="009E6756">
        <w:rPr>
          <w:rFonts w:ascii="Times New Roman" w:hAnsi="Times New Roman"/>
          <w:color w:val="002060"/>
          <w:sz w:val="24"/>
          <w:szCs w:val="24"/>
          <w:lang w:val="en-US"/>
        </w:rPr>
        <w:t>II</w:t>
      </w:r>
      <w:r w:rsidRPr="009E6756">
        <w:rPr>
          <w:rFonts w:ascii="Times New Roman" w:hAnsi="Times New Roman"/>
          <w:color w:val="002060"/>
          <w:sz w:val="24"/>
          <w:szCs w:val="24"/>
        </w:rPr>
        <w:t xml:space="preserve"> «Финансовые активы» Баланса ф. 0503130 и Сведений ф.0503171</w:t>
      </w:r>
      <w:r>
        <w:rPr>
          <w:rFonts w:ascii="Times New Roman" w:hAnsi="Times New Roman"/>
          <w:color w:val="002060"/>
          <w:sz w:val="24"/>
          <w:szCs w:val="24"/>
        </w:rPr>
        <w:t>.</w:t>
      </w:r>
      <w:r w:rsidRPr="009E675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41DF1" w:rsidRDefault="00841DF1" w:rsidP="00841DF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841DF1">
        <w:rPr>
          <w:rFonts w:ascii="Times New Roman" w:hAnsi="Times New Roman"/>
          <w:color w:val="002060"/>
          <w:sz w:val="24"/>
          <w:szCs w:val="24"/>
        </w:rPr>
        <w:t>Количество</w:t>
      </w:r>
      <w:r w:rsidRPr="009E6756">
        <w:rPr>
          <w:rFonts w:ascii="Times New Roman" w:hAnsi="Times New Roman"/>
          <w:color w:val="002060"/>
          <w:sz w:val="24"/>
          <w:szCs w:val="24"/>
        </w:rPr>
        <w:t xml:space="preserve"> муниципальных унитарных предприятий, доли в уставном капитале которых принадлежат сельскому поселению «Иенгринский эвенкийский национальный наслег» и в которых муниципальное образование является учредителем, </w:t>
      </w:r>
      <w:r w:rsidRPr="00841DF1">
        <w:rPr>
          <w:rFonts w:ascii="Times New Roman" w:hAnsi="Times New Roman"/>
          <w:b/>
          <w:color w:val="002060"/>
          <w:sz w:val="24"/>
          <w:szCs w:val="24"/>
        </w:rPr>
        <w:t xml:space="preserve">не соответствует </w:t>
      </w:r>
      <w:r w:rsidRPr="009E6756">
        <w:rPr>
          <w:rFonts w:ascii="Times New Roman" w:hAnsi="Times New Roman"/>
          <w:color w:val="002060"/>
          <w:sz w:val="24"/>
          <w:szCs w:val="24"/>
        </w:rPr>
        <w:t xml:space="preserve">количеству, указанному в Сведениях </w:t>
      </w:r>
      <w:r>
        <w:rPr>
          <w:rFonts w:ascii="Times New Roman" w:hAnsi="Times New Roman"/>
          <w:color w:val="002060"/>
          <w:sz w:val="24"/>
          <w:szCs w:val="24"/>
        </w:rPr>
        <w:t>ф.0503171.</w:t>
      </w:r>
    </w:p>
    <w:p w:rsidR="000514C1" w:rsidRPr="009E6756" w:rsidRDefault="000514C1" w:rsidP="00841DF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9E6756">
        <w:rPr>
          <w:rFonts w:ascii="Times New Roman" w:hAnsi="Times New Roman"/>
          <w:color w:val="002060"/>
          <w:sz w:val="24"/>
          <w:szCs w:val="24"/>
        </w:rPr>
        <w:t xml:space="preserve">Движимое и иное имущество, не относящееся к недвижимым и движимым вещам, раздела 2 Реестра, </w:t>
      </w:r>
      <w:r w:rsidRPr="00CA3276">
        <w:rPr>
          <w:rFonts w:ascii="Times New Roman" w:hAnsi="Times New Roman"/>
          <w:b/>
          <w:color w:val="002060"/>
          <w:sz w:val="24"/>
          <w:szCs w:val="24"/>
        </w:rPr>
        <w:t>отражено не в полной мере</w:t>
      </w:r>
      <w:r w:rsidR="00841DF1">
        <w:rPr>
          <w:rFonts w:ascii="Times New Roman" w:hAnsi="Times New Roman"/>
          <w:color w:val="002060"/>
          <w:sz w:val="24"/>
          <w:szCs w:val="24"/>
        </w:rPr>
        <w:t xml:space="preserve"> на 01.01.2021</w:t>
      </w:r>
      <w:r w:rsidRPr="009E6756">
        <w:rPr>
          <w:rFonts w:ascii="Times New Roman" w:hAnsi="Times New Roman"/>
          <w:color w:val="002060"/>
          <w:sz w:val="24"/>
          <w:szCs w:val="24"/>
        </w:rPr>
        <w:t xml:space="preserve"> года.</w:t>
      </w:r>
    </w:p>
    <w:p w:rsidR="000514C1" w:rsidRPr="009E6756" w:rsidRDefault="000514C1" w:rsidP="000514C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9E6756">
        <w:rPr>
          <w:rFonts w:ascii="Times New Roman" w:hAnsi="Times New Roman"/>
          <w:color w:val="002060"/>
          <w:sz w:val="24"/>
          <w:szCs w:val="24"/>
        </w:rPr>
        <w:t xml:space="preserve">Из данных Реестра невозможно установить закрепление имущества за учреждениями, предприятиями.  </w:t>
      </w:r>
    </w:p>
    <w:p w:rsidR="000514C1" w:rsidRDefault="000514C1" w:rsidP="000514C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9E6756">
        <w:rPr>
          <w:rFonts w:ascii="Times New Roman" w:hAnsi="Times New Roman"/>
          <w:color w:val="002060"/>
          <w:sz w:val="24"/>
          <w:szCs w:val="24"/>
        </w:rPr>
        <w:t xml:space="preserve"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 </w:t>
      </w:r>
    </w:p>
    <w:p w:rsidR="00DC28D8" w:rsidRDefault="00DC28D8" w:rsidP="000514C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</w:p>
    <w:p w:rsidR="006F5AE2" w:rsidRDefault="006F5AE2" w:rsidP="000514C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Анализом установлено, что в 2020 году сельским поселением «Иенгринский эвенкийский национальный наслег» Нерюнгринского района в казну муниципального образования «Нерюнгринский район» передано имущество - электрические сети с.Иенгра, протяженностью 24 629,0 м.</w:t>
      </w:r>
    </w:p>
    <w:p w:rsidR="00CA3276" w:rsidRPr="00CA3276" w:rsidRDefault="00CA3276" w:rsidP="00DC28D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/>
          <w:color w:val="002060"/>
          <w:sz w:val="24"/>
          <w:szCs w:val="24"/>
          <w:u w:val="single"/>
        </w:rPr>
      </w:pPr>
      <w:r w:rsidRPr="00CA3276">
        <w:rPr>
          <w:rFonts w:ascii="Times New Roman" w:eastAsiaTheme="minorHAnsi" w:hAnsi="Times New Roman" w:cstheme="minorBidi"/>
          <w:i/>
          <w:color w:val="002060"/>
          <w:sz w:val="24"/>
          <w:szCs w:val="24"/>
          <w:u w:val="single"/>
        </w:rPr>
        <w:t xml:space="preserve">Отчуждение муниципального имущества производится в соответствии с Законом Республики Саха (Якутия) от 22.07.2008 590-З № </w:t>
      </w:r>
      <w:r w:rsidR="006F5AE2" w:rsidRPr="00DC28D8">
        <w:rPr>
          <w:rFonts w:ascii="Times New Roman" w:eastAsiaTheme="minorHAnsi" w:hAnsi="Times New Roman" w:cstheme="minorBidi"/>
          <w:i/>
          <w:color w:val="002060"/>
          <w:sz w:val="24"/>
          <w:szCs w:val="24"/>
          <w:u w:val="single"/>
        </w:rPr>
        <w:t xml:space="preserve"> </w:t>
      </w:r>
      <w:r w:rsidRPr="00CA3276">
        <w:rPr>
          <w:rFonts w:ascii="Times New Roman" w:eastAsiaTheme="minorHAnsi" w:hAnsi="Times New Roman" w:cstheme="minorBidi"/>
          <w:i/>
          <w:color w:val="002060"/>
          <w:sz w:val="24"/>
          <w:szCs w:val="24"/>
          <w:u w:val="single"/>
        </w:rPr>
        <w:t>71-IV «О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(Якутия)» (далее - Закон РС(Я) от 22.07.2008 590-З № 71-IV).</w:t>
      </w:r>
    </w:p>
    <w:p w:rsidR="00CA3276" w:rsidRPr="00CA3276" w:rsidRDefault="00CA3276" w:rsidP="00DC28D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Постановление Правительства Республики Саха (Якутия) об утверждении перечня передаваемого имущества, в части передачи </w:t>
      </w:r>
      <w:r w:rsidR="00DC28D8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>электрических сетей</w:t>
      </w:r>
      <w:r w:rsidR="00DC28D8" w:rsidRPr="00AE78FB">
        <w:rPr>
          <w:rFonts w:ascii="Times New Roman" w:hAnsi="Times New Roman"/>
          <w:color w:val="002060"/>
          <w:sz w:val="24"/>
          <w:szCs w:val="24"/>
        </w:rPr>
        <w:t xml:space="preserve"> с.Иенгра, протяженностью 24 629,0 м.,</w:t>
      </w: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DC28D8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>муниципальному образованию «Нерюнгринский район»</w:t>
      </w:r>
      <w:r w:rsidR="00AE78FB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Республики Саха (Якутия)</w:t>
      </w:r>
      <w:r w:rsidR="00DC28D8" w:rsidRPr="00AE78F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A327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отсутствует</w:t>
      </w: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, Решение </w:t>
      </w:r>
      <w:r w:rsidR="00FD285A"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 xml:space="preserve">Иенгринского наслежного Совета депутатов </w:t>
      </w: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«О перечне </w:t>
      </w: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lastRenderedPageBreak/>
        <w:t xml:space="preserve">имущества, предлагаемого к передаче </w:t>
      </w:r>
      <w:r w:rsidR="00DC28D8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>муниципальному образованию «Нерюнгринский район»</w:t>
      </w:r>
      <w:r w:rsidR="00AE78FB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Республики Саха (Якутия) </w:t>
      </w: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CA327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отсутствует.</w:t>
      </w: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</w:p>
    <w:p w:rsidR="00CA3276" w:rsidRDefault="00CA3276" w:rsidP="00AE78F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Перечень имущества, а так же перечень документов, необходимых для составления перечня имущества, находящегося в муниципальной собственности и подлежащего безвозмездной передаче между </w:t>
      </w:r>
      <w:r w:rsidR="00AE78FB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сельским поселением и </w:t>
      </w: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муниципальным районом, установленных Законом РС(Я) от 22.07.2008 590-З № 71-IV, </w:t>
      </w:r>
      <w:r w:rsidRPr="00CA327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отсутствуют</w:t>
      </w:r>
      <w:r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(на проверку </w:t>
      </w:r>
      <w:r w:rsidR="00AE78FB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>не представлены).</w:t>
      </w:r>
      <w:r w:rsidRPr="00CA3276"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</w:p>
    <w:p w:rsidR="00AE78FB" w:rsidRPr="00CA3276" w:rsidRDefault="00FD285A" w:rsidP="00AE78F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4"/>
          <w:szCs w:val="24"/>
          <w:u w:val="single"/>
        </w:rPr>
      </w:pPr>
      <w:r w:rsidRPr="00802C68">
        <w:rPr>
          <w:rFonts w:ascii="Times New Roman" w:eastAsiaTheme="minorHAnsi" w:hAnsi="Times New Roman" w:cstheme="minorBidi"/>
          <w:color w:val="002060"/>
          <w:sz w:val="24"/>
          <w:szCs w:val="24"/>
          <w:u w:val="single"/>
        </w:rPr>
        <w:t>В связи с вышеизложенным, передачу</w:t>
      </w:r>
      <w:r w:rsidR="00AE78FB" w:rsidRPr="00802C68">
        <w:rPr>
          <w:rFonts w:ascii="Times New Roman" w:eastAsiaTheme="minorHAnsi" w:hAnsi="Times New Roman" w:cstheme="minorBidi"/>
          <w:color w:val="002060"/>
          <w:sz w:val="24"/>
          <w:szCs w:val="24"/>
          <w:u w:val="single"/>
        </w:rPr>
        <w:t xml:space="preserve"> имущества с баланса сельского поселения </w:t>
      </w:r>
      <w:r w:rsidR="00AE78FB" w:rsidRPr="00802C68">
        <w:rPr>
          <w:rFonts w:ascii="Times New Roman" w:hAnsi="Times New Roman"/>
          <w:color w:val="002060"/>
          <w:sz w:val="24"/>
          <w:szCs w:val="24"/>
          <w:u w:val="single"/>
        </w:rPr>
        <w:t>«Иенгринский эвенкийский национальный наслег» Нерюнгринского района в муниципальную собственность муниципального образования «Нерюнгринский район»</w:t>
      </w:r>
      <w:r w:rsidR="00D80231" w:rsidRPr="00802C68">
        <w:rPr>
          <w:rFonts w:ascii="Times New Roman" w:hAnsi="Times New Roman"/>
          <w:color w:val="002060"/>
          <w:sz w:val="24"/>
          <w:szCs w:val="24"/>
          <w:u w:val="single"/>
        </w:rPr>
        <w:t xml:space="preserve"> Республики Саха (Якутия) </w:t>
      </w:r>
      <w:r w:rsidRPr="00802C68">
        <w:rPr>
          <w:rFonts w:ascii="Times New Roman" w:hAnsi="Times New Roman"/>
          <w:color w:val="002060"/>
          <w:sz w:val="24"/>
          <w:szCs w:val="24"/>
          <w:u w:val="single"/>
        </w:rPr>
        <w:t>нельзя считать</w:t>
      </w:r>
      <w:r w:rsidR="00D80231" w:rsidRPr="00802C68">
        <w:rPr>
          <w:rFonts w:ascii="Times New Roman" w:hAnsi="Times New Roman"/>
          <w:color w:val="002060"/>
          <w:sz w:val="24"/>
          <w:szCs w:val="24"/>
          <w:u w:val="single"/>
        </w:rPr>
        <w:t xml:space="preserve"> </w:t>
      </w:r>
      <w:r w:rsidR="00D80231" w:rsidRPr="00802C68">
        <w:rPr>
          <w:rFonts w:ascii="Times New Roman" w:hAnsi="Times New Roman"/>
          <w:i/>
          <w:color w:val="002060"/>
          <w:sz w:val="24"/>
          <w:szCs w:val="24"/>
          <w:u w:val="single"/>
        </w:rPr>
        <w:t>правомерно</w:t>
      </w:r>
      <w:r w:rsidRPr="00802C68">
        <w:rPr>
          <w:rFonts w:ascii="Times New Roman" w:hAnsi="Times New Roman"/>
          <w:i/>
          <w:color w:val="002060"/>
          <w:sz w:val="24"/>
          <w:szCs w:val="24"/>
          <w:u w:val="single"/>
        </w:rPr>
        <w:t>й</w:t>
      </w:r>
      <w:r w:rsidR="00D80231" w:rsidRPr="00802C68">
        <w:rPr>
          <w:rFonts w:ascii="Times New Roman" w:hAnsi="Times New Roman"/>
          <w:i/>
          <w:color w:val="002060"/>
          <w:sz w:val="24"/>
          <w:szCs w:val="24"/>
          <w:u w:val="single"/>
        </w:rPr>
        <w:t>.</w:t>
      </w:r>
    </w:p>
    <w:p w:rsidR="006C65A4" w:rsidRDefault="006C65A4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95422F" w:rsidRDefault="0095422F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EB20B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3" w:history="1">
        <w:r w:rsidRPr="00EB20B3">
          <w:rPr>
            <w:rStyle w:val="afb"/>
            <w:rFonts w:ascii="Times New Roman" w:eastAsia="Times New Roman" w:hAnsi="Times New Roman"/>
            <w:b/>
            <w:color w:val="002060"/>
            <w:sz w:val="24"/>
            <w:szCs w:val="24"/>
            <w:u w:val="none"/>
            <w:lang w:eastAsia="ru-RU"/>
          </w:rPr>
          <w:t>(</w:t>
        </w:r>
        <w:r w:rsidRPr="00EB20B3">
          <w:rPr>
            <w:rStyle w:val="afb"/>
            <w:rFonts w:ascii="Times New Roman" w:eastAsia="Times New Roman" w:hAnsi="Times New Roman"/>
            <w:b/>
            <w:color w:val="002060"/>
            <w:sz w:val="24"/>
            <w:szCs w:val="24"/>
            <w:lang w:eastAsia="ru-RU"/>
          </w:rPr>
          <w:t>ф. 0503169</w:t>
        </w:r>
        <w:r w:rsidRPr="00EB20B3">
          <w:rPr>
            <w:rStyle w:val="afb"/>
            <w:rFonts w:ascii="Times New Roman" w:eastAsia="Times New Roman" w:hAnsi="Times New Roman"/>
            <w:b/>
            <w:color w:val="002060"/>
            <w:sz w:val="24"/>
            <w:szCs w:val="24"/>
            <w:u w:val="none"/>
            <w:lang w:eastAsia="ru-RU"/>
          </w:rPr>
          <w:t>)</w:t>
        </w:r>
      </w:hyperlink>
      <w:r w:rsidR="008457E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457E5">
        <w:rPr>
          <w:color w:val="22272F"/>
          <w:sz w:val="23"/>
          <w:szCs w:val="23"/>
          <w:shd w:val="clear" w:color="auto" w:fill="FFFFFF"/>
        </w:rPr>
        <w:t> </w:t>
      </w:r>
      <w:r w:rsidR="008457E5" w:rsidRPr="008457E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Составляются раздельно по дебиторской и по кредиторской задолженности раздельно по видам деятельности.</w:t>
      </w:r>
    </w:p>
    <w:p w:rsidR="008457E5" w:rsidRPr="00FF2025" w:rsidRDefault="008457E5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>Показатели, отраженные в Сведениях (</w:t>
      </w:r>
      <w:hyperlink r:id="rId44" w:anchor="/document/12181732/entry/503168" w:history="1">
        <w:r>
          <w:rPr>
            <w:rFonts w:ascii="Times New Roman" w:eastAsiaTheme="minorHAnsi" w:hAnsi="Times New Roman"/>
            <w:color w:val="002060"/>
            <w:sz w:val="24"/>
            <w:szCs w:val="24"/>
          </w:rPr>
          <w:t>ф.0503169)</w:t>
        </w:r>
      </w:hyperlink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, </w:t>
      </w: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>не подтверждены соответствующ</w:t>
      </w:r>
      <w:r>
        <w:rPr>
          <w:rFonts w:ascii="Times New Roman" w:eastAsiaTheme="minorHAnsi" w:hAnsi="Times New Roman"/>
          <w:color w:val="002060"/>
          <w:sz w:val="24"/>
          <w:szCs w:val="24"/>
        </w:rPr>
        <w:t>ими регистрами бюджетного учета.</w:t>
      </w:r>
    </w:p>
    <w:p w:rsidR="00953FFB" w:rsidRPr="001105BF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105BF">
        <w:rPr>
          <w:rFonts w:ascii="Times New Roman" w:hAnsi="Times New Roman"/>
          <w:color w:val="002060"/>
          <w:sz w:val="24"/>
          <w:szCs w:val="24"/>
        </w:rPr>
        <w:t xml:space="preserve">Сведения о </w:t>
      </w:r>
      <w:r w:rsidRPr="001105BF">
        <w:rPr>
          <w:rFonts w:ascii="Times New Roman" w:hAnsi="Times New Roman"/>
          <w:b/>
          <w:color w:val="002060"/>
          <w:sz w:val="24"/>
          <w:szCs w:val="24"/>
        </w:rPr>
        <w:t>дебиторской</w:t>
      </w:r>
      <w:r w:rsidRPr="001105BF">
        <w:rPr>
          <w:rFonts w:ascii="Times New Roman" w:hAnsi="Times New Roman"/>
          <w:color w:val="002060"/>
          <w:sz w:val="24"/>
          <w:szCs w:val="24"/>
        </w:rPr>
        <w:t xml:space="preserve"> задолженности в разрезе счетов бухгалтерского учета приведены в таблице:</w:t>
      </w:r>
    </w:p>
    <w:p w:rsidR="00953FFB" w:rsidRPr="001105BF" w:rsidRDefault="00953FFB" w:rsidP="008A09AC">
      <w:pPr>
        <w:spacing w:after="0" w:line="240" w:lineRule="auto"/>
        <w:ind w:firstLine="709"/>
        <w:jc w:val="right"/>
        <w:rPr>
          <w:rFonts w:ascii="Times New Roman" w:hAnsi="Times New Roman"/>
          <w:color w:val="002060"/>
          <w:sz w:val="24"/>
          <w:szCs w:val="24"/>
        </w:rPr>
      </w:pPr>
      <w:r w:rsidRPr="001105BF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</w:t>
      </w:r>
      <w:r w:rsidR="008457E5">
        <w:rPr>
          <w:rFonts w:ascii="Times New Roman" w:hAnsi="Times New Roman"/>
          <w:color w:val="002060"/>
          <w:sz w:val="24"/>
          <w:szCs w:val="24"/>
        </w:rPr>
        <w:t xml:space="preserve">                              </w:t>
      </w:r>
      <w:r w:rsidRPr="001105BF">
        <w:rPr>
          <w:rFonts w:ascii="Times New Roman" w:hAnsi="Times New Roman"/>
          <w:color w:val="002060"/>
          <w:sz w:val="24"/>
          <w:szCs w:val="24"/>
        </w:rPr>
        <w:t>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1105BF" w:rsidRPr="001105BF" w:rsidTr="001105BF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1105BF" w:rsidRDefault="00953FFB" w:rsidP="00F93A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1105BF" w:rsidRDefault="001105BF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Дебиторская задолженность за 2020</w:t>
            </w:r>
            <w:r w:rsidR="00953FFB"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1105BF" w:rsidRDefault="00953FFB" w:rsidP="00A576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1105BF" w:rsidRPr="001105BF" w:rsidTr="001105BF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1105BF" w:rsidRPr="001105BF" w:rsidTr="001105BF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1105BF" w:rsidRPr="001105BF" w:rsidTr="001105BF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1105BF" w:rsidRDefault="004A5CE6" w:rsidP="00F93AC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E6" w:rsidRPr="001105BF" w:rsidRDefault="004A5CE6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1105BF" w:rsidRDefault="001105BF" w:rsidP="00A576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16 596,13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1105BF" w:rsidRDefault="001105BF" w:rsidP="00A576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69 509,27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1105BF" w:rsidRDefault="001105BF" w:rsidP="00A57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52 913,14</w:t>
            </w:r>
          </w:p>
        </w:tc>
      </w:tr>
      <w:tr w:rsidR="001105BF" w:rsidRPr="001105BF" w:rsidTr="001105BF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1105BF" w:rsidRDefault="004A5CE6" w:rsidP="00F93AC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CE6" w:rsidRPr="001105BF" w:rsidRDefault="004A5CE6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1105BF" w:rsidRDefault="001105BF" w:rsidP="00A576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32 481,54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1105BF" w:rsidRDefault="001105BF" w:rsidP="00A576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1105BF" w:rsidRDefault="001105BF" w:rsidP="00A57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32 481,54</w:t>
            </w:r>
          </w:p>
        </w:tc>
      </w:tr>
      <w:tr w:rsidR="001105BF" w:rsidRPr="001105BF" w:rsidTr="001105BF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953FFB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1105BF" w:rsidP="00A576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49 077,67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1105BF" w:rsidP="00A576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69 509,27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1105BF" w:rsidRDefault="001105BF" w:rsidP="00A57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105B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20 431,60</w:t>
            </w:r>
          </w:p>
        </w:tc>
      </w:tr>
    </w:tbl>
    <w:p w:rsidR="0061553A" w:rsidRPr="001105BF" w:rsidRDefault="0061553A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F1087" w:rsidRPr="001105BF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105BF">
        <w:rPr>
          <w:rFonts w:ascii="Times New Roman" w:hAnsi="Times New Roman"/>
          <w:color w:val="002060"/>
          <w:sz w:val="24"/>
          <w:szCs w:val="24"/>
        </w:rPr>
        <w:t xml:space="preserve">Как видно из данных, приведенных в таблице, </w:t>
      </w:r>
      <w:r w:rsidR="000D177B" w:rsidRPr="001105BF">
        <w:rPr>
          <w:rFonts w:ascii="Times New Roman" w:hAnsi="Times New Roman"/>
          <w:color w:val="002060"/>
          <w:sz w:val="24"/>
          <w:szCs w:val="24"/>
        </w:rPr>
        <w:t>дебиторская задолженность</w:t>
      </w:r>
      <w:r w:rsidRPr="0011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105BF" w:rsidRPr="001105BF">
        <w:rPr>
          <w:rFonts w:ascii="Times New Roman" w:hAnsi="Times New Roman"/>
          <w:color w:val="002060"/>
          <w:sz w:val="24"/>
          <w:szCs w:val="24"/>
        </w:rPr>
        <w:t>увеличилась</w:t>
      </w:r>
      <w:r w:rsidR="000D177B" w:rsidRPr="001105BF">
        <w:rPr>
          <w:rFonts w:ascii="Times New Roman" w:hAnsi="Times New Roman"/>
          <w:color w:val="002060"/>
          <w:sz w:val="24"/>
          <w:szCs w:val="24"/>
        </w:rPr>
        <w:t xml:space="preserve"> на </w:t>
      </w:r>
      <w:r w:rsidR="001105BF" w:rsidRPr="001105BF">
        <w:rPr>
          <w:rFonts w:ascii="Times New Roman" w:hAnsi="Times New Roman"/>
          <w:color w:val="002060"/>
          <w:sz w:val="24"/>
          <w:szCs w:val="24"/>
        </w:rPr>
        <w:t>20 431,60</w:t>
      </w:r>
      <w:r w:rsidR="000D177B" w:rsidRPr="001105BF">
        <w:rPr>
          <w:rFonts w:ascii="Times New Roman" w:hAnsi="Times New Roman"/>
          <w:color w:val="002060"/>
          <w:sz w:val="24"/>
          <w:szCs w:val="24"/>
        </w:rPr>
        <w:t xml:space="preserve"> рублей и составила на 01.01.2020 года </w:t>
      </w:r>
      <w:r w:rsidR="001105BF" w:rsidRPr="001105BF">
        <w:rPr>
          <w:rFonts w:ascii="Times New Roman" w:hAnsi="Times New Roman"/>
          <w:color w:val="002060"/>
          <w:sz w:val="24"/>
          <w:szCs w:val="24"/>
        </w:rPr>
        <w:t>69 509,27 рублей</w:t>
      </w:r>
      <w:r w:rsidR="000D177B" w:rsidRPr="001105BF">
        <w:rPr>
          <w:rFonts w:ascii="Times New Roman" w:hAnsi="Times New Roman"/>
          <w:color w:val="002060"/>
          <w:sz w:val="24"/>
          <w:szCs w:val="24"/>
        </w:rPr>
        <w:t>.</w:t>
      </w:r>
    </w:p>
    <w:p w:rsidR="001A4960" w:rsidRPr="001A4960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A4960">
        <w:rPr>
          <w:rFonts w:ascii="Times New Roman" w:hAnsi="Times New Roman"/>
          <w:color w:val="002060"/>
          <w:sz w:val="24"/>
          <w:szCs w:val="24"/>
        </w:rPr>
        <w:t xml:space="preserve">Остатки средств </w:t>
      </w:r>
      <w:r w:rsidR="003F1087" w:rsidRPr="001A4960">
        <w:rPr>
          <w:rFonts w:ascii="Times New Roman" w:hAnsi="Times New Roman"/>
          <w:color w:val="002060"/>
          <w:sz w:val="24"/>
          <w:szCs w:val="24"/>
        </w:rPr>
        <w:t xml:space="preserve">по счету 1.206.00 «Расчеты по выданным авансам» в сумме </w:t>
      </w:r>
      <w:r w:rsidR="00551CE9" w:rsidRPr="001A4960">
        <w:rPr>
          <w:rFonts w:ascii="Times New Roman" w:hAnsi="Times New Roman"/>
          <w:b/>
          <w:color w:val="002060"/>
          <w:sz w:val="24"/>
          <w:szCs w:val="24"/>
        </w:rPr>
        <w:t>69 509,27</w:t>
      </w:r>
      <w:r w:rsidR="005D5D1C" w:rsidRPr="001A4960">
        <w:rPr>
          <w:rFonts w:ascii="Times New Roman" w:hAnsi="Times New Roman"/>
          <w:b/>
          <w:color w:val="002060"/>
          <w:sz w:val="24"/>
          <w:szCs w:val="24"/>
        </w:rPr>
        <w:t xml:space="preserve"> рублей</w:t>
      </w:r>
      <w:r w:rsidR="001A4960" w:rsidRPr="001A49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D5D1C" w:rsidRPr="001A49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A4960" w:rsidRPr="001A4960">
        <w:rPr>
          <w:rFonts w:ascii="Times New Roman" w:hAnsi="Times New Roman"/>
          <w:color w:val="002060"/>
          <w:sz w:val="24"/>
          <w:szCs w:val="24"/>
        </w:rPr>
        <w:t>образовались по следующим причинам</w:t>
      </w:r>
    </w:p>
    <w:p w:rsidR="001A4960" w:rsidRPr="001A4960" w:rsidRDefault="001A4960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A496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1E43BC" w:rsidRPr="001A4960">
        <w:rPr>
          <w:rFonts w:ascii="Times New Roman" w:hAnsi="Times New Roman"/>
          <w:color w:val="002060"/>
          <w:sz w:val="24"/>
          <w:szCs w:val="24"/>
        </w:rPr>
        <w:t>69 093,53</w:t>
      </w:r>
      <w:r w:rsidR="005D5D1C" w:rsidRPr="001A4960">
        <w:rPr>
          <w:rFonts w:ascii="Times New Roman" w:hAnsi="Times New Roman"/>
          <w:color w:val="002060"/>
          <w:sz w:val="24"/>
          <w:szCs w:val="24"/>
        </w:rPr>
        <w:t xml:space="preserve"> рублей </w:t>
      </w:r>
      <w:r w:rsidR="001E43BC" w:rsidRPr="001A4960">
        <w:rPr>
          <w:rFonts w:ascii="Times New Roman" w:hAnsi="Times New Roman"/>
          <w:color w:val="002060"/>
          <w:sz w:val="24"/>
          <w:szCs w:val="24"/>
        </w:rPr>
        <w:t xml:space="preserve">переплата за электроснабжение, в связи с тем, что в начале каждого месяца происходит перечисление авансового платежа, рассчитанного из максимального потребления (по мощности); </w:t>
      </w:r>
    </w:p>
    <w:p w:rsidR="005D5D1C" w:rsidRPr="001A4960" w:rsidRDefault="001A4960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ru-RU" w:bidi="ru-RU"/>
        </w:rPr>
      </w:pPr>
      <w:r w:rsidRPr="001A4960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1E43BC" w:rsidRPr="001A4960">
        <w:rPr>
          <w:rFonts w:ascii="Times New Roman" w:hAnsi="Times New Roman"/>
          <w:color w:val="002060"/>
          <w:sz w:val="24"/>
          <w:szCs w:val="24"/>
        </w:rPr>
        <w:t>415,74 рублей за услуги связи за декабрь 2020 года, в связи с округлением при предоплате в декабре 2020 года.</w:t>
      </w:r>
    </w:p>
    <w:p w:rsidR="0061553A" w:rsidRPr="003E2FCE" w:rsidRDefault="0061553A" w:rsidP="008A09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750D" w:rsidRPr="00551CE9" w:rsidRDefault="0049750D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51CE9">
        <w:rPr>
          <w:rFonts w:ascii="Times New Roman" w:hAnsi="Times New Roman"/>
          <w:color w:val="002060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49750D" w:rsidRPr="00551CE9" w:rsidRDefault="0049750D" w:rsidP="008A09AC">
      <w:pPr>
        <w:spacing w:after="0" w:line="240" w:lineRule="auto"/>
        <w:ind w:firstLine="709"/>
        <w:jc w:val="right"/>
        <w:rPr>
          <w:rFonts w:ascii="Times New Roman" w:hAnsi="Times New Roman"/>
          <w:color w:val="002060"/>
          <w:sz w:val="24"/>
          <w:szCs w:val="24"/>
        </w:rPr>
      </w:pPr>
      <w:r w:rsidRPr="00551CE9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551CE9">
        <w:rPr>
          <w:rFonts w:ascii="Times New Roman" w:hAnsi="Times New Roman"/>
          <w:color w:val="002060"/>
          <w:sz w:val="24"/>
          <w:szCs w:val="24"/>
        </w:rPr>
        <w:tab/>
      </w:r>
      <w:r w:rsidR="003F3248" w:rsidRPr="00551CE9">
        <w:rPr>
          <w:rFonts w:ascii="Times New Roman" w:hAnsi="Times New Roman"/>
          <w:color w:val="002060"/>
          <w:sz w:val="24"/>
          <w:szCs w:val="24"/>
        </w:rPr>
        <w:tab/>
      </w:r>
      <w:r w:rsidRPr="00551CE9">
        <w:rPr>
          <w:rFonts w:ascii="Times New Roman" w:hAnsi="Times New Roman"/>
          <w:color w:val="002060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551CE9" w:rsidRPr="00551CE9" w:rsidTr="00551CE9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51CE9" w:rsidRDefault="0049750D" w:rsidP="00827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51CE9" w:rsidRDefault="0049750D" w:rsidP="0082744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Дебиторская задолженность за 20</w:t>
            </w:r>
            <w:r w:rsidR="001E43B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20 </w:t>
            </w: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51CE9" w:rsidRDefault="0049750D" w:rsidP="00A576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551CE9" w:rsidRPr="00551CE9" w:rsidTr="00551CE9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51CE9" w:rsidRDefault="0049750D" w:rsidP="00827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42" w:rsidRDefault="0049750D" w:rsidP="00827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на </w:t>
            </w:r>
            <w:r w:rsidR="0082744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конец</w:t>
            </w:r>
          </w:p>
          <w:p w:rsidR="0049750D" w:rsidRPr="00551CE9" w:rsidRDefault="0049750D" w:rsidP="00827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551CE9" w:rsidRPr="00551CE9" w:rsidTr="00551CE9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551CE9" w:rsidRPr="00551CE9" w:rsidTr="00551CE9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551CE9" w:rsidRDefault="00D366C2" w:rsidP="0082744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C8" w:rsidRPr="00551CE9" w:rsidRDefault="00D366C2" w:rsidP="00827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551CE9" w:rsidRDefault="00827442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207 769,2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551CE9" w:rsidRDefault="003974EF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551CE9" w:rsidRDefault="00317FEC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-207 769,2</w:t>
            </w:r>
          </w:p>
        </w:tc>
      </w:tr>
      <w:tr w:rsidR="003974EF" w:rsidRPr="00551CE9" w:rsidTr="00827442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551CE9" w:rsidRDefault="003974EF" w:rsidP="0082744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lastRenderedPageBreak/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EF" w:rsidRPr="00551CE9" w:rsidRDefault="003974EF" w:rsidP="00827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Default="003974EF" w:rsidP="008274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Default="00317FEC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21 850,0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551CE9" w:rsidRDefault="00317FEC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21 850,0</w:t>
            </w:r>
          </w:p>
        </w:tc>
      </w:tr>
      <w:tr w:rsidR="00551CE9" w:rsidRPr="00551CE9" w:rsidTr="00827442">
        <w:trPr>
          <w:trHeight w:val="6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551CE9" w:rsidRDefault="00D366C2" w:rsidP="0082744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1.302</w:t>
            </w:r>
            <w:r w:rsidR="000E58D6" w:rsidRPr="00551CE9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551CE9" w:rsidRDefault="00D366C2" w:rsidP="00827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551CE9" w:rsidRDefault="00827442" w:rsidP="008274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92 029,8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551CE9" w:rsidRDefault="00317FEC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122 500,0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551CE9" w:rsidRDefault="00317FEC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30 470,2</w:t>
            </w:r>
          </w:p>
        </w:tc>
      </w:tr>
      <w:tr w:rsidR="003974EF" w:rsidRPr="00551CE9" w:rsidTr="00827442">
        <w:trPr>
          <w:trHeight w:val="5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3974EF" w:rsidRDefault="003974EF" w:rsidP="008274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3974E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3974EF" w:rsidRDefault="003974EF" w:rsidP="00827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3974E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3974EF" w:rsidRDefault="003974EF" w:rsidP="008274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3974EF" w:rsidRDefault="003974EF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330</w:t>
            </w:r>
            <w:r w:rsidR="00317F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 267,2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3974EF" w:rsidRDefault="00317FEC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330 267,2</w:t>
            </w:r>
          </w:p>
        </w:tc>
      </w:tr>
      <w:tr w:rsidR="00551CE9" w:rsidRPr="00551CE9" w:rsidTr="00551CE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51CE9" w:rsidRDefault="0049750D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51CE9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51CE9" w:rsidRDefault="00827442" w:rsidP="008274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299 799,0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551CE9" w:rsidRDefault="00317FEC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474 617,2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551CE9" w:rsidRDefault="00317FEC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174 818,2</w:t>
            </w:r>
          </w:p>
        </w:tc>
      </w:tr>
    </w:tbl>
    <w:p w:rsidR="0061553A" w:rsidRPr="00551CE9" w:rsidRDefault="0061553A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37536" w:rsidRPr="004A0EF6" w:rsidRDefault="003F3248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A0EF6">
        <w:rPr>
          <w:rFonts w:ascii="Times New Roman" w:hAnsi="Times New Roman"/>
          <w:color w:val="002060"/>
          <w:sz w:val="24"/>
          <w:szCs w:val="24"/>
        </w:rPr>
        <w:t>Как видно из данных, приведенных в таблице, кредиторская задолженность у</w:t>
      </w:r>
      <w:r w:rsidR="00B80F36" w:rsidRPr="004A0EF6">
        <w:rPr>
          <w:rFonts w:ascii="Times New Roman" w:hAnsi="Times New Roman"/>
          <w:color w:val="002060"/>
          <w:sz w:val="24"/>
          <w:szCs w:val="24"/>
        </w:rPr>
        <w:t>величилась</w:t>
      </w:r>
      <w:r w:rsidRPr="004A0EF6">
        <w:rPr>
          <w:rFonts w:ascii="Times New Roman" w:hAnsi="Times New Roman"/>
          <w:color w:val="002060"/>
          <w:sz w:val="24"/>
          <w:szCs w:val="24"/>
        </w:rPr>
        <w:t xml:space="preserve"> на сумму </w:t>
      </w:r>
      <w:r w:rsidR="004A0EF6" w:rsidRPr="004A0EF6">
        <w:rPr>
          <w:rFonts w:ascii="Times New Roman" w:hAnsi="Times New Roman"/>
          <w:color w:val="002060"/>
          <w:sz w:val="24"/>
          <w:szCs w:val="24"/>
        </w:rPr>
        <w:t>174 818,19 рублей</w:t>
      </w:r>
      <w:r w:rsidRPr="004A0EF6">
        <w:rPr>
          <w:rFonts w:ascii="Times New Roman" w:hAnsi="Times New Roman"/>
          <w:color w:val="002060"/>
          <w:sz w:val="24"/>
          <w:szCs w:val="24"/>
        </w:rPr>
        <w:t xml:space="preserve"> и составила </w:t>
      </w:r>
      <w:r w:rsidR="004A0EF6" w:rsidRPr="004A0EF6">
        <w:rPr>
          <w:rFonts w:ascii="Times New Roman" w:hAnsi="Times New Roman"/>
          <w:color w:val="002060"/>
          <w:sz w:val="24"/>
          <w:szCs w:val="24"/>
        </w:rPr>
        <w:t>474 617,20</w:t>
      </w:r>
      <w:r w:rsidRPr="004A0EF6">
        <w:rPr>
          <w:rFonts w:ascii="Times New Roman" w:hAnsi="Times New Roman"/>
          <w:color w:val="002060"/>
          <w:sz w:val="24"/>
          <w:szCs w:val="24"/>
        </w:rPr>
        <w:t xml:space="preserve"> рублей, в том числе</w:t>
      </w:r>
      <w:r w:rsidR="00237536" w:rsidRPr="004A0EF6">
        <w:rPr>
          <w:rFonts w:ascii="Times New Roman" w:hAnsi="Times New Roman"/>
          <w:color w:val="002060"/>
          <w:sz w:val="24"/>
          <w:szCs w:val="24"/>
        </w:rPr>
        <w:t>:</w:t>
      </w:r>
    </w:p>
    <w:p w:rsidR="00435DDF" w:rsidRPr="00EE550A" w:rsidRDefault="00435DDF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A0EF6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F93AC7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4A0EF6" w:rsidRPr="00EE550A">
        <w:rPr>
          <w:rFonts w:ascii="Times New Roman" w:hAnsi="Times New Roman"/>
          <w:color w:val="002060"/>
          <w:sz w:val="24"/>
          <w:szCs w:val="24"/>
        </w:rPr>
        <w:t>21</w:t>
      </w:r>
      <w:r w:rsidR="00EE550A" w:rsidRPr="00EE550A">
        <w:rPr>
          <w:rFonts w:ascii="Times New Roman" w:hAnsi="Times New Roman"/>
          <w:color w:val="002060"/>
          <w:sz w:val="24"/>
          <w:szCs w:val="24"/>
        </w:rPr>
        <w:t> </w:t>
      </w:r>
      <w:r w:rsidR="004A0EF6" w:rsidRPr="00EE550A">
        <w:rPr>
          <w:rFonts w:ascii="Times New Roman" w:hAnsi="Times New Roman"/>
          <w:color w:val="002060"/>
          <w:sz w:val="24"/>
          <w:szCs w:val="24"/>
        </w:rPr>
        <w:t>850</w:t>
      </w:r>
      <w:r w:rsidR="00EE550A" w:rsidRPr="00EE550A">
        <w:rPr>
          <w:rFonts w:ascii="Times New Roman" w:hAnsi="Times New Roman"/>
          <w:color w:val="002060"/>
          <w:sz w:val="24"/>
          <w:szCs w:val="24"/>
        </w:rPr>
        <w:t>,00</w:t>
      </w:r>
      <w:r w:rsidRPr="00EE550A">
        <w:rPr>
          <w:rFonts w:ascii="Times New Roman" w:hAnsi="Times New Roman"/>
          <w:color w:val="002060"/>
          <w:sz w:val="24"/>
          <w:szCs w:val="24"/>
        </w:rPr>
        <w:t xml:space="preserve"> рублей</w:t>
      </w:r>
      <w:r w:rsidR="00403FBB" w:rsidRPr="00EE550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E550A" w:rsidRPr="00EE550A">
        <w:rPr>
          <w:rFonts w:ascii="Times New Roman" w:hAnsi="Times New Roman"/>
          <w:color w:val="002060"/>
          <w:sz w:val="24"/>
          <w:szCs w:val="24"/>
        </w:rPr>
        <w:t>составил возврат командировочных расходов в декабре 2020 года по уведомлениям о возврате №№ 880,881 от 30.12.2020 года, в связи с некорректным заполнением платежного поручения;</w:t>
      </w:r>
    </w:p>
    <w:p w:rsidR="003F3248" w:rsidRPr="00EE550A" w:rsidRDefault="00237536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EE550A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F93AC7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EE550A" w:rsidRPr="00EE550A">
        <w:rPr>
          <w:rFonts w:ascii="Times New Roman" w:hAnsi="Times New Roman"/>
          <w:color w:val="002060"/>
          <w:sz w:val="24"/>
          <w:szCs w:val="24"/>
        </w:rPr>
        <w:t xml:space="preserve">122 500,00 </w:t>
      </w:r>
      <w:r w:rsidRPr="00EE550A">
        <w:rPr>
          <w:rFonts w:ascii="Times New Roman" w:hAnsi="Times New Roman"/>
          <w:color w:val="002060"/>
          <w:sz w:val="24"/>
          <w:szCs w:val="24"/>
        </w:rPr>
        <w:t xml:space="preserve">рублей </w:t>
      </w:r>
      <w:r w:rsidR="00EE550A" w:rsidRPr="00EE550A">
        <w:rPr>
          <w:rFonts w:ascii="Times New Roman" w:hAnsi="Times New Roman"/>
          <w:color w:val="002060"/>
          <w:sz w:val="24"/>
          <w:szCs w:val="24"/>
        </w:rPr>
        <w:t>в связи с отсутствием кассового плана;</w:t>
      </w:r>
    </w:p>
    <w:p w:rsidR="00EE550A" w:rsidRPr="00EE550A" w:rsidRDefault="00F93AC7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EE550A" w:rsidRPr="00EE550A">
        <w:rPr>
          <w:rFonts w:ascii="Times New Roman" w:hAnsi="Times New Roman"/>
          <w:color w:val="002060"/>
          <w:sz w:val="24"/>
          <w:szCs w:val="24"/>
        </w:rPr>
        <w:t xml:space="preserve">330 267,20 рублей </w:t>
      </w:r>
      <w:r w:rsidR="007016B1">
        <w:rPr>
          <w:rFonts w:ascii="Times New Roman" w:hAnsi="Times New Roman"/>
          <w:color w:val="002060"/>
          <w:sz w:val="24"/>
          <w:szCs w:val="24"/>
        </w:rPr>
        <w:t>составила субвенция на проведение мероприятий по предупреждению и ликвидации болезней животных, их лечению, защите населения от болезней, общих для человека и животных. В связи с отсутствием заявок, электронные аукционы были признаны не состоявшимися.</w:t>
      </w:r>
    </w:p>
    <w:p w:rsidR="001A4960" w:rsidRPr="00166FB2" w:rsidRDefault="001A4960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A4960">
        <w:rPr>
          <w:rFonts w:ascii="Times New Roman" w:hAnsi="Times New Roman"/>
          <w:color w:val="002060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8457E5" w:rsidRDefault="008457E5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A529F8">
        <w:rPr>
          <w:rFonts w:ascii="Times New Roman" w:hAnsi="Times New Roman"/>
          <w:color w:val="002060"/>
          <w:sz w:val="24"/>
          <w:szCs w:val="24"/>
        </w:rPr>
        <w:t xml:space="preserve">Имеет место </w:t>
      </w:r>
      <w:r w:rsidRPr="00A529F8">
        <w:rPr>
          <w:rFonts w:ascii="Times New Roman" w:hAnsi="Times New Roman"/>
          <w:b/>
          <w:color w:val="002060"/>
          <w:sz w:val="24"/>
          <w:szCs w:val="24"/>
        </w:rPr>
        <w:t>н</w:t>
      </w:r>
      <w:r w:rsidRPr="00A529F8">
        <w:rPr>
          <w:rFonts w:ascii="Times New Roman" w:eastAsiaTheme="minorHAnsi" w:hAnsi="Times New Roman"/>
          <w:b/>
          <w:color w:val="002060"/>
          <w:sz w:val="24"/>
          <w:szCs w:val="24"/>
        </w:rPr>
        <w:t>есоответствие</w:t>
      </w:r>
      <w:r w:rsidRPr="00A529F8">
        <w:rPr>
          <w:rFonts w:ascii="Times New Roman" w:eastAsiaTheme="minorHAnsi" w:hAnsi="Times New Roman"/>
          <w:color w:val="002060"/>
          <w:sz w:val="24"/>
          <w:szCs w:val="24"/>
        </w:rPr>
        <w:t xml:space="preserve"> итоговых строк </w:t>
      </w:r>
      <w:r w:rsidR="005B2F04" w:rsidRPr="00A529F8">
        <w:rPr>
          <w:rFonts w:ascii="Times New Roman" w:eastAsiaTheme="minorHAnsi" w:hAnsi="Times New Roman"/>
          <w:color w:val="002060"/>
          <w:sz w:val="24"/>
          <w:szCs w:val="24"/>
        </w:rPr>
        <w:t xml:space="preserve">показателей счета 1 205 51 000 на начало года по графе 2 кредиторской задолженности ф.0503169 </w:t>
      </w:r>
      <w:r w:rsidRPr="00A529F8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="005B2F04" w:rsidRPr="00A529F8">
        <w:rPr>
          <w:rFonts w:ascii="Times New Roman" w:eastAsiaTheme="minorHAnsi" w:hAnsi="Times New Roman"/>
          <w:color w:val="002060"/>
          <w:sz w:val="24"/>
          <w:szCs w:val="24"/>
        </w:rPr>
        <w:t xml:space="preserve">и ф. 0503324 по строке «Прочие субсидии бюджетам сельских поселений» графа 5. Несоответствие показателей </w:t>
      </w:r>
      <w:r w:rsidR="005B2F04" w:rsidRPr="00A529F8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остатков межбюджетных транс</w:t>
      </w:r>
      <w:r w:rsidR="00A529F8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фертов по данным отчетности ФО </w:t>
      </w:r>
      <w:r w:rsidR="005B2F04" w:rsidRPr="00A529F8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(ф. 0503324) данным отчетности ГРБС (ф. 0503169) </w:t>
      </w:r>
      <w:r w:rsidR="00A529F8" w:rsidRPr="00A529F8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–</w:t>
      </w:r>
      <w:r w:rsidR="005B2F04" w:rsidRPr="00A529F8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недопустимо</w:t>
      </w:r>
      <w:r w:rsidR="00A529F8" w:rsidRPr="00A529F8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.</w:t>
      </w:r>
    </w:p>
    <w:p w:rsidR="00166FB2" w:rsidRPr="00760319" w:rsidRDefault="00166FB2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hAnsi="Times New Roman"/>
          <w:color w:val="002060"/>
          <w:sz w:val="24"/>
          <w:szCs w:val="24"/>
        </w:rPr>
        <w:t xml:space="preserve"> пункта 16</w:t>
      </w:r>
      <w:r w:rsidR="00760319">
        <w:rPr>
          <w:rFonts w:ascii="Times New Roman" w:hAnsi="Times New Roman"/>
          <w:color w:val="002060"/>
          <w:sz w:val="24"/>
          <w:szCs w:val="24"/>
        </w:rPr>
        <w:t>7</w:t>
      </w:r>
      <w:r>
        <w:rPr>
          <w:rFonts w:ascii="Times New Roman" w:hAnsi="Times New Roman"/>
          <w:color w:val="002060"/>
          <w:sz w:val="24"/>
          <w:szCs w:val="24"/>
        </w:rPr>
        <w:t xml:space="preserve"> Инструкции 191н, утвержденной  </w:t>
      </w:r>
      <w:r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>
        <w:rPr>
          <w:rFonts w:ascii="Times New Roman" w:hAnsi="Times New Roman"/>
          <w:color w:val="002060"/>
          <w:sz w:val="24"/>
          <w:szCs w:val="24"/>
        </w:rPr>
        <w:t xml:space="preserve"> г., консолидированные Сведения (ф.0503169) составлены не 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на основании 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Сведений (ф. 0503169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)</w:t>
      </w:r>
      <w:r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>,</w:t>
      </w:r>
      <w:r w:rsidRPr="0098153A">
        <w:rPr>
          <w:rFonts w:ascii="Times New Roman" w:hAnsi="Times New Roman"/>
          <w:color w:val="002060"/>
          <w:sz w:val="23"/>
          <w:szCs w:val="23"/>
          <w:shd w:val="clear" w:color="auto" w:fill="FFFFFF"/>
        </w:rPr>
        <w:t xml:space="preserve"> </w:t>
      </w:r>
      <w:r w:rsidRPr="009815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представленных соответственно получателями бюджетных средств, путем суммирования одноименных показателей по строкам и графам отчетов.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Отклонение консолидированных Сведений по кредиторской задолженности по счету бюджетного учета 1 302 00 000 «Расчеты по принятым обязательствам»  в части увеличения и уменьшения кредиторской задолженности по графам 5 и 7 составило 380 618,0 рублей.</w:t>
      </w:r>
    </w:p>
    <w:p w:rsidR="00E12F70" w:rsidRDefault="00E12F70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</w:p>
    <w:p w:rsidR="00655815" w:rsidRPr="00DC2385" w:rsidRDefault="00655815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92353">
        <w:rPr>
          <w:rFonts w:ascii="Times New Roman" w:hAnsi="Times New Roman"/>
          <w:b/>
          <w:color w:val="002060"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45" w:anchor="/document/12181732/entry/503171" w:history="1">
        <w:r w:rsidRPr="00C92353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ф. 0503171</w:t>
        </w:r>
      </w:hyperlink>
      <w:r w:rsidR="00DC2385">
        <w:rPr>
          <w:rFonts w:ascii="Times New Roman" w:hAnsi="Times New Roman"/>
          <w:b/>
          <w:color w:val="002060"/>
          <w:sz w:val="24"/>
          <w:szCs w:val="24"/>
        </w:rPr>
        <w:t>)</w:t>
      </w:r>
      <w:r w:rsidR="00DC2385" w:rsidRPr="00DC2385">
        <w:rPr>
          <w:color w:val="22272F"/>
          <w:sz w:val="23"/>
          <w:szCs w:val="23"/>
          <w:shd w:val="clear" w:color="auto" w:fill="FFFFFF"/>
        </w:rPr>
        <w:t xml:space="preserve"> </w:t>
      </w:r>
      <w:r w:rsidR="00DC2385" w:rsidRPr="00DC238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DC2385" w:rsidRPr="00FF2025" w:rsidRDefault="00DC2385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>Показатели, отраженные в Сведениях (</w:t>
      </w:r>
      <w:hyperlink r:id="rId46" w:anchor="/document/12181732/entry/503168" w:history="1">
        <w:r>
          <w:rPr>
            <w:rFonts w:ascii="Times New Roman" w:eastAsiaTheme="minorHAnsi" w:hAnsi="Times New Roman"/>
            <w:color w:val="002060"/>
            <w:sz w:val="24"/>
            <w:szCs w:val="24"/>
          </w:rPr>
          <w:t>ф.0503171)</w:t>
        </w:r>
      </w:hyperlink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, </w:t>
      </w: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 xml:space="preserve">не </w:t>
      </w:r>
      <w:r w:rsidRPr="00DC2385">
        <w:rPr>
          <w:rFonts w:ascii="Times New Roman" w:eastAsiaTheme="minorHAnsi" w:hAnsi="Times New Roman"/>
          <w:b/>
          <w:color w:val="002060"/>
          <w:sz w:val="24"/>
          <w:szCs w:val="24"/>
        </w:rPr>
        <w:t>подтверждены</w:t>
      </w: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 xml:space="preserve"> соответствующ</w:t>
      </w:r>
      <w:r>
        <w:rPr>
          <w:rFonts w:ascii="Times New Roman" w:eastAsiaTheme="minorHAnsi" w:hAnsi="Times New Roman"/>
          <w:color w:val="002060"/>
          <w:sz w:val="24"/>
          <w:szCs w:val="24"/>
        </w:rPr>
        <w:t>ими регистрами бюджетного учета.</w:t>
      </w:r>
    </w:p>
    <w:p w:rsidR="008A7D24" w:rsidRPr="00824BF1" w:rsidRDefault="008A7D24" w:rsidP="008A7D2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8"/>
          <w:szCs w:val="28"/>
        </w:rPr>
      </w:pPr>
      <w:r w:rsidRPr="008A7D24">
        <w:rPr>
          <w:rFonts w:ascii="Times New Roman" w:hAnsi="Times New Roman"/>
          <w:color w:val="002060"/>
          <w:sz w:val="24"/>
          <w:szCs w:val="24"/>
        </w:rPr>
        <w:t xml:space="preserve">Сумма </w:t>
      </w:r>
      <w:r w:rsidRPr="008A7D2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долей, принадлежащих муниципальному образованию в уставном (складочном) капитале</w:t>
      </w:r>
      <w:r w:rsidRPr="008A7D24">
        <w:rPr>
          <w:rFonts w:ascii="Times New Roman" w:hAnsi="Times New Roman"/>
          <w:color w:val="002060"/>
          <w:sz w:val="24"/>
          <w:szCs w:val="24"/>
        </w:rPr>
        <w:t xml:space="preserve"> раздела 3 Реестра муниципального имущества</w:t>
      </w:r>
      <w:r w:rsidRPr="008A7D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 </w:t>
      </w:r>
      <w:r w:rsidRPr="008A7D24">
        <w:rPr>
          <w:rFonts w:ascii="Times New Roman" w:hAnsi="Times New Roman"/>
          <w:b/>
          <w:color w:val="002060"/>
          <w:sz w:val="24"/>
          <w:szCs w:val="24"/>
        </w:rPr>
        <w:t xml:space="preserve">не соответствует </w:t>
      </w:r>
      <w:r w:rsidRPr="008A7D24">
        <w:rPr>
          <w:rFonts w:ascii="Times New Roman" w:hAnsi="Times New Roman"/>
          <w:color w:val="002060"/>
          <w:sz w:val="24"/>
          <w:szCs w:val="24"/>
        </w:rPr>
        <w:t>сумме финансовых вложений Сведений ф.0503171</w:t>
      </w:r>
      <w:r w:rsidRPr="006A3F5B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:rsidR="00655815" w:rsidRPr="003E2FCE" w:rsidRDefault="00655815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</w:p>
    <w:p w:rsidR="00E353BA" w:rsidRDefault="002E2C54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2F794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47" w:history="1">
        <w:r w:rsidRPr="002F794E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  <w:lang w:eastAsia="ru-RU"/>
          </w:rPr>
          <w:t>(</w:t>
        </w:r>
        <w:r w:rsidRPr="002F794E"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ф. 0503172</w:t>
        </w:r>
        <w:r w:rsidRPr="002F794E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  <w:lang w:eastAsia="ru-RU"/>
          </w:rPr>
          <w:t>)</w:t>
        </w:r>
      </w:hyperlink>
      <w:r w:rsidRPr="002F79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2F794E" w:rsidRPr="002F794E">
        <w:rPr>
          <w:rFonts w:ascii="Times New Roman" w:hAnsi="Times New Roman"/>
          <w:color w:val="002060"/>
          <w:sz w:val="24"/>
          <w:szCs w:val="24"/>
        </w:rPr>
        <w:t>не предоставлены. В пояснительной записке не содержится информации об отсутствии числовых значений в данной форме.</w:t>
      </w:r>
    </w:p>
    <w:p w:rsidR="007A582B" w:rsidRPr="002F794E" w:rsidRDefault="007A582B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</w:p>
    <w:p w:rsidR="007A582B" w:rsidRDefault="007A582B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7A582B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Сведения об изменении остатков валюты баланса</w:t>
      </w:r>
      <w:r w:rsidRPr="007A582B">
        <w:rPr>
          <w:color w:val="002060"/>
          <w:sz w:val="23"/>
          <w:szCs w:val="23"/>
          <w:shd w:val="clear" w:color="auto" w:fill="FFFFFF"/>
        </w:rPr>
        <w:t xml:space="preserve"> </w:t>
      </w:r>
      <w:hyperlink r:id="rId48" w:history="1">
        <w:r w:rsidRPr="002F794E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  <w:lang w:eastAsia="ru-RU"/>
          </w:rPr>
          <w:t>(</w:t>
        </w:r>
        <w:r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ф. 0503173</w:t>
        </w:r>
        <w:r w:rsidRPr="002F794E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  <w:lang w:eastAsia="ru-RU"/>
          </w:rPr>
          <w:t>)</w:t>
        </w:r>
      </w:hyperlink>
      <w:r w:rsidRPr="007A582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F794E">
        <w:rPr>
          <w:rFonts w:ascii="Times New Roman" w:hAnsi="Times New Roman"/>
          <w:color w:val="002060"/>
          <w:sz w:val="24"/>
          <w:szCs w:val="24"/>
        </w:rPr>
        <w:t>не предоставлены. В пояснительной записке не содержится информации об отсутствии числовых значений в данной форме.</w:t>
      </w:r>
    </w:p>
    <w:p w:rsidR="007A582B" w:rsidRPr="003E2FCE" w:rsidRDefault="007A582B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A582B" w:rsidRDefault="0018617C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A582B">
        <w:rPr>
          <w:rFonts w:ascii="Times New Roman" w:eastAsia="Times New Roman" w:hAnsi="Times New Roman"/>
          <w:b/>
          <w:color w:val="002060"/>
          <w:sz w:val="24"/>
          <w:szCs w:val="24"/>
        </w:rPr>
        <w:lastRenderedPageBreak/>
        <w:t xml:space="preserve">Сведения о принятых и неисполненных обязательствах получателя бюджетных средств </w:t>
      </w:r>
      <w:hyperlink r:id="rId49" w:history="1">
        <w:r w:rsidRPr="007A582B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</w:rPr>
          <w:t>(</w:t>
        </w:r>
        <w:r w:rsidRPr="007A582B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ф. 0503175</w:t>
        </w:r>
        <w:r w:rsidRPr="007A582B">
          <w:rPr>
            <w:rStyle w:val="afb"/>
            <w:rFonts w:ascii="Times New Roman" w:hAnsi="Times New Roman"/>
            <w:b/>
            <w:color w:val="002060"/>
            <w:sz w:val="24"/>
            <w:szCs w:val="24"/>
            <w:u w:val="none"/>
          </w:rPr>
          <w:t>)</w:t>
        </w:r>
      </w:hyperlink>
      <w:r w:rsidR="007A582B">
        <w:rPr>
          <w:rFonts w:ascii="Times New Roman" w:eastAsia="Times New Roman" w:hAnsi="Times New Roman"/>
          <w:sz w:val="24"/>
          <w:szCs w:val="24"/>
        </w:rPr>
        <w:t>.</w:t>
      </w:r>
    </w:p>
    <w:p w:rsidR="007A582B" w:rsidRPr="00687AD4" w:rsidRDefault="00D90A95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687AD4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="007A582B" w:rsidRPr="00687AD4">
        <w:rPr>
          <w:rFonts w:ascii="Times New Roman" w:eastAsia="Times New Roman" w:hAnsi="Times New Roman"/>
          <w:color w:val="002060"/>
          <w:sz w:val="24"/>
          <w:szCs w:val="24"/>
        </w:rPr>
        <w:t xml:space="preserve">В соответствии с п. 170.2 </w:t>
      </w:r>
      <w:r w:rsidR="007A582B" w:rsidRPr="00687A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Инструкции 191н</w:t>
      </w:r>
      <w:r w:rsidR="007A582B" w:rsidRPr="00687AD4">
        <w:rPr>
          <w:rFonts w:ascii="Times New Roman" w:eastAsia="Times New Roman" w:hAnsi="Times New Roman"/>
          <w:color w:val="002060"/>
          <w:sz w:val="24"/>
          <w:szCs w:val="24"/>
        </w:rPr>
        <w:t xml:space="preserve"> п</w:t>
      </w:r>
      <w:r w:rsidR="007A582B" w:rsidRPr="00687AD4">
        <w:rPr>
          <w:rFonts w:ascii="Times New Roman" w:hAnsi="Times New Roman"/>
          <w:color w:val="002060"/>
          <w:sz w:val="24"/>
          <w:szCs w:val="24"/>
        </w:rPr>
        <w:t>оказатели в графе 2</w:t>
      </w:r>
      <w:r w:rsidR="007A582B" w:rsidRPr="00687AD4">
        <w:rPr>
          <w:color w:val="002060"/>
        </w:rPr>
        <w:t xml:space="preserve"> </w:t>
      </w:r>
      <w:r w:rsidR="007A582B" w:rsidRPr="00687AD4">
        <w:rPr>
          <w:rFonts w:ascii="Times New Roman" w:hAnsi="Times New Roman"/>
          <w:color w:val="002060"/>
          <w:sz w:val="24"/>
          <w:szCs w:val="24"/>
        </w:rPr>
        <w:t>раздела 1 ф. (0503175) соответствуют отраженным остаткам в графах 11 и 12 Отчета (</w:t>
      </w:r>
      <w:hyperlink r:id="rId50" w:anchor="/document/12181732/entry/503128" w:history="1">
        <w:r w:rsidR="007A582B" w:rsidRPr="00687AD4">
          <w:rPr>
            <w:rStyle w:val="afb"/>
            <w:rFonts w:ascii="Times New Roman" w:hAnsi="Times New Roman"/>
            <w:color w:val="002060"/>
            <w:sz w:val="24"/>
            <w:szCs w:val="24"/>
            <w:u w:val="none"/>
          </w:rPr>
          <w:t>ф. 0503128</w:t>
        </w:r>
      </w:hyperlink>
      <w:r w:rsidR="006C65A4">
        <w:rPr>
          <w:rFonts w:ascii="Times New Roman" w:hAnsi="Times New Roman"/>
          <w:color w:val="002060"/>
          <w:sz w:val="24"/>
          <w:szCs w:val="24"/>
        </w:rPr>
        <w:t>) соответственно.</w:t>
      </w:r>
    </w:p>
    <w:p w:rsidR="007A582B" w:rsidRPr="00687AD4" w:rsidRDefault="007A582B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687AD4">
        <w:rPr>
          <w:rFonts w:ascii="Times New Roman" w:hAnsi="Times New Roman"/>
          <w:color w:val="002060"/>
          <w:sz w:val="24"/>
          <w:szCs w:val="24"/>
        </w:rPr>
        <w:t xml:space="preserve">Показатели  по </w:t>
      </w:r>
      <w:hyperlink r:id="rId51" w:anchor="/document/12181732/entry/50317520" w:history="1">
        <w:r w:rsidRPr="00687AD4">
          <w:rPr>
            <w:rStyle w:val="afb"/>
            <w:rFonts w:ascii="Times New Roman" w:hAnsi="Times New Roman"/>
            <w:color w:val="002060"/>
            <w:sz w:val="24"/>
            <w:szCs w:val="24"/>
            <w:u w:val="none"/>
          </w:rPr>
          <w:t>графе 2 раздела 2</w:t>
        </w:r>
      </w:hyperlink>
      <w:r w:rsidRPr="00687AD4">
        <w:rPr>
          <w:rFonts w:ascii="Times New Roman" w:hAnsi="Times New Roman"/>
          <w:color w:val="002060"/>
          <w:sz w:val="24"/>
          <w:szCs w:val="24"/>
        </w:rPr>
        <w:t xml:space="preserve"> согласованы с показателями </w:t>
      </w:r>
      <w:hyperlink r:id="rId52" w:anchor="/document/12181732/entry/503128011" w:history="1">
        <w:r w:rsidRPr="00687AD4">
          <w:rPr>
            <w:rStyle w:val="afb"/>
            <w:rFonts w:ascii="Times New Roman" w:hAnsi="Times New Roman"/>
            <w:color w:val="002060"/>
            <w:sz w:val="24"/>
            <w:szCs w:val="24"/>
            <w:u w:val="none"/>
          </w:rPr>
          <w:t>графы 12</w:t>
        </w:r>
      </w:hyperlink>
      <w:r w:rsidRPr="00687AD4">
        <w:rPr>
          <w:rFonts w:ascii="Times New Roman" w:hAnsi="Times New Roman"/>
          <w:color w:val="002060"/>
          <w:sz w:val="24"/>
          <w:szCs w:val="24"/>
        </w:rPr>
        <w:t xml:space="preserve"> раздела 1, 2 Отчета (ф. 0503128)</w:t>
      </w:r>
      <w:r w:rsidRPr="00687AD4">
        <w:rPr>
          <w:rFonts w:ascii="Times New Roman" w:eastAsia="Times New Roman" w:hAnsi="Times New Roman"/>
          <w:color w:val="002060"/>
          <w:sz w:val="24"/>
          <w:szCs w:val="24"/>
        </w:rPr>
        <w:t>.</w:t>
      </w:r>
    </w:p>
    <w:p w:rsidR="00D90A95" w:rsidRPr="00687AD4" w:rsidRDefault="00687AD4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687AD4">
        <w:rPr>
          <w:rFonts w:ascii="Times New Roman" w:eastAsiaTheme="minorHAnsi" w:hAnsi="Times New Roman"/>
          <w:color w:val="002060"/>
          <w:sz w:val="24"/>
          <w:szCs w:val="24"/>
        </w:rPr>
        <w:t xml:space="preserve">Имеет место </w:t>
      </w:r>
      <w:r w:rsidRPr="00687AD4">
        <w:rPr>
          <w:rFonts w:ascii="Times New Roman" w:eastAsiaTheme="minorHAnsi" w:hAnsi="Times New Roman"/>
          <w:b/>
          <w:color w:val="002060"/>
          <w:sz w:val="24"/>
          <w:szCs w:val="24"/>
        </w:rPr>
        <w:t>несоответствие</w:t>
      </w:r>
      <w:r w:rsidRPr="00687AD4">
        <w:rPr>
          <w:rFonts w:ascii="Times New Roman" w:eastAsiaTheme="minorHAnsi" w:hAnsi="Times New Roman"/>
          <w:color w:val="002060"/>
          <w:sz w:val="24"/>
          <w:szCs w:val="24"/>
        </w:rPr>
        <w:t xml:space="preserve"> показателя принятых обязательств по контрактам графы 3 раздела 4 (ф.0503175) показателю </w:t>
      </w:r>
      <w:r w:rsidRPr="00687AD4">
        <w:rPr>
          <w:rFonts w:ascii="Times New Roman" w:hAnsi="Times New Roman"/>
          <w:color w:val="002060"/>
          <w:sz w:val="24"/>
          <w:szCs w:val="24"/>
        </w:rPr>
        <w:t>принятых бюджетных обязательств с применением конкурентных способов   по строке 999 графа 8 (ф. 0503128).</w:t>
      </w:r>
    </w:p>
    <w:p w:rsidR="008A09AC" w:rsidRDefault="008A09AC" w:rsidP="008A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5CC" w:rsidRDefault="000D6C9D" w:rsidP="008A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 </w:t>
      </w:r>
      <w:r w:rsidR="008A09AC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ab/>
      </w: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Проверка отчета </w:t>
      </w:r>
      <w:r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                </w:t>
      </w: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eastAsia="ru-RU"/>
        </w:rPr>
        <w:t>ф. 05033</w:t>
      </w: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eastAsia="ru-RU"/>
        </w:rPr>
        <w:t>24</w:t>
      </w:r>
      <w:r w:rsidR="00635FE8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) </w:t>
      </w:r>
      <w:r w:rsidR="00635FE8" w:rsidRPr="00635FE8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(далее – Отчет ф.0503324).</w:t>
      </w:r>
      <w:r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1A1579" w:rsidRPr="001A1579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Контрольные соотношения с ф. 0503169 </w:t>
      </w:r>
      <w:r w:rsidR="001A1579" w:rsidRPr="001A1579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>не выдержаны</w:t>
      </w:r>
      <w:r w:rsidR="001A1579" w:rsidRPr="001A1579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 в части показателей остатков межбюджетных трансфертов на начало отчетного </w:t>
      </w:r>
      <w:r w:rsidR="001A1579" w:rsidRPr="00635FE8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периода  по коду целевой статьи расходов  9950062650</w:t>
      </w:r>
      <w:r w:rsidR="00565391" w:rsidRPr="00635FE8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565391" w:rsidRPr="00635FE8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по графе 5 (ф.0503324) и графе 2 (ф.0503169 Кт). </w:t>
      </w:r>
    </w:p>
    <w:p w:rsidR="00EB0BBF" w:rsidRDefault="002225CC" w:rsidP="008A7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F341E">
        <w:rPr>
          <w:rFonts w:ascii="Times New Roman" w:hAnsi="Times New Roman"/>
          <w:color w:val="002060"/>
          <w:sz w:val="24"/>
          <w:szCs w:val="24"/>
        </w:rPr>
        <w:t xml:space="preserve">Показатели графы 5 «Остаток на начало отчетного периода» Отчета ф. 0503324 </w:t>
      </w:r>
      <w:r w:rsidR="002F341E" w:rsidRPr="002F341E">
        <w:rPr>
          <w:rFonts w:ascii="Times New Roman" w:hAnsi="Times New Roman"/>
          <w:color w:val="002060"/>
          <w:sz w:val="24"/>
          <w:szCs w:val="24"/>
        </w:rPr>
        <w:t>за 2020 год</w:t>
      </w:r>
      <w:r w:rsidRPr="002F341E">
        <w:rPr>
          <w:rFonts w:ascii="Times New Roman" w:hAnsi="Times New Roman"/>
          <w:color w:val="002060"/>
          <w:sz w:val="24"/>
          <w:szCs w:val="24"/>
        </w:rPr>
        <w:t xml:space="preserve"> не соответствуют показателям графы 11 «Остаток на конец отчетного периода» Отчета ф.</w:t>
      </w:r>
      <w:r w:rsidR="002F341E" w:rsidRPr="002F341E">
        <w:rPr>
          <w:rFonts w:ascii="Times New Roman" w:hAnsi="Times New Roman"/>
          <w:color w:val="002060"/>
          <w:sz w:val="24"/>
          <w:szCs w:val="24"/>
        </w:rPr>
        <w:t>0503324</w:t>
      </w:r>
      <w:r w:rsidRPr="002F341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F341E" w:rsidRPr="002F341E">
        <w:rPr>
          <w:rFonts w:ascii="Times New Roman" w:hAnsi="Times New Roman"/>
          <w:color w:val="002060"/>
          <w:sz w:val="24"/>
          <w:szCs w:val="24"/>
        </w:rPr>
        <w:t>за 2019 год.</w:t>
      </w:r>
    </w:p>
    <w:p w:rsidR="008A7D24" w:rsidRPr="008A7D24" w:rsidRDefault="008A7D24" w:rsidP="008A7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54B3" w:rsidRPr="003E2FCE" w:rsidRDefault="003354B3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643BBF" w:rsidRPr="00A1031A" w:rsidRDefault="00B3768E" w:rsidP="008B4FC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1031A">
        <w:rPr>
          <w:rFonts w:ascii="Times New Roman" w:hAnsi="Times New Roman"/>
          <w:b/>
          <w:color w:val="002060"/>
          <w:sz w:val="28"/>
          <w:szCs w:val="28"/>
        </w:rPr>
        <w:t>3.</w:t>
      </w:r>
      <w:r w:rsidR="00A1031A" w:rsidRPr="00A1031A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A1031A">
        <w:rPr>
          <w:rFonts w:ascii="Times New Roman" w:hAnsi="Times New Roman"/>
          <w:b/>
          <w:color w:val="002060"/>
          <w:sz w:val="28"/>
          <w:szCs w:val="28"/>
        </w:rPr>
        <w:t>Общая оценка исполнен</w:t>
      </w:r>
      <w:r w:rsidR="004D07E8" w:rsidRPr="00A1031A">
        <w:rPr>
          <w:rFonts w:ascii="Times New Roman" w:hAnsi="Times New Roman"/>
          <w:b/>
          <w:color w:val="002060"/>
          <w:sz w:val="28"/>
          <w:szCs w:val="28"/>
        </w:rPr>
        <w:t xml:space="preserve">ия основных показателей бюджета </w:t>
      </w:r>
      <w:r w:rsidR="000212C3" w:rsidRPr="00A1031A">
        <w:rPr>
          <w:rFonts w:ascii="Times New Roman" w:hAnsi="Times New Roman"/>
          <w:b/>
          <w:color w:val="002060"/>
          <w:sz w:val="28"/>
          <w:szCs w:val="28"/>
        </w:rPr>
        <w:t>сельского поселения «Иенгринский эвенкийский национальный наслег»</w:t>
      </w:r>
      <w:r w:rsidR="000212C3" w:rsidRPr="00A1031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1031A">
        <w:rPr>
          <w:rFonts w:ascii="Times New Roman" w:hAnsi="Times New Roman"/>
          <w:b/>
          <w:color w:val="002060"/>
          <w:sz w:val="28"/>
          <w:szCs w:val="28"/>
        </w:rPr>
        <w:t>Нер</w:t>
      </w:r>
      <w:r w:rsidR="0078062A" w:rsidRPr="00A1031A">
        <w:rPr>
          <w:rFonts w:ascii="Times New Roman" w:hAnsi="Times New Roman"/>
          <w:b/>
          <w:color w:val="002060"/>
          <w:sz w:val="28"/>
          <w:szCs w:val="28"/>
        </w:rPr>
        <w:t>юнгринского района  за 20</w:t>
      </w:r>
      <w:r w:rsidR="00A1031A" w:rsidRPr="00A1031A">
        <w:rPr>
          <w:rFonts w:ascii="Times New Roman" w:hAnsi="Times New Roman"/>
          <w:b/>
          <w:color w:val="002060"/>
          <w:sz w:val="28"/>
          <w:szCs w:val="28"/>
        </w:rPr>
        <w:t>20</w:t>
      </w:r>
      <w:r w:rsidR="003903C4" w:rsidRPr="00A1031A">
        <w:rPr>
          <w:rFonts w:ascii="Times New Roman" w:hAnsi="Times New Roman"/>
          <w:b/>
          <w:color w:val="002060"/>
          <w:sz w:val="28"/>
          <w:szCs w:val="28"/>
        </w:rPr>
        <w:t xml:space="preserve"> год</w:t>
      </w:r>
    </w:p>
    <w:p w:rsidR="0061553A" w:rsidRPr="003E2FCE" w:rsidRDefault="0061553A" w:rsidP="008B4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206" w:rsidRPr="003B407F" w:rsidRDefault="00B3768E" w:rsidP="008A7D24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B407F">
        <w:rPr>
          <w:rFonts w:ascii="Times New Roman" w:hAnsi="Times New Roman"/>
          <w:color w:val="002060"/>
          <w:sz w:val="24"/>
          <w:szCs w:val="24"/>
        </w:rPr>
        <w:t xml:space="preserve">При проведении внешней проверки Контрольно-счетной палатой </w:t>
      </w:r>
      <w:r w:rsidR="000212C3" w:rsidRPr="003B407F">
        <w:rPr>
          <w:rFonts w:ascii="Times New Roman" w:hAnsi="Times New Roman"/>
          <w:color w:val="002060"/>
          <w:sz w:val="24"/>
          <w:szCs w:val="24"/>
        </w:rPr>
        <w:t xml:space="preserve">МО «Нерюнгринский район» </w:t>
      </w:r>
      <w:r w:rsidRPr="003B407F">
        <w:rPr>
          <w:rFonts w:ascii="Times New Roman" w:hAnsi="Times New Roman"/>
          <w:color w:val="002060"/>
          <w:sz w:val="24"/>
          <w:szCs w:val="24"/>
        </w:rPr>
        <w:t>проанализированы плановые показатели и фактическое исполнение бюджета</w:t>
      </w:r>
      <w:r w:rsidR="0041508C" w:rsidRPr="003B407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B407F" w:rsidRPr="003B407F">
        <w:rPr>
          <w:rFonts w:ascii="Times New Roman" w:hAnsi="Times New Roman"/>
          <w:color w:val="002060"/>
          <w:sz w:val="24"/>
          <w:szCs w:val="24"/>
        </w:rPr>
        <w:t xml:space="preserve">               </w:t>
      </w:r>
      <w:r w:rsidR="0041508C" w:rsidRPr="003B407F">
        <w:rPr>
          <w:rFonts w:ascii="Times New Roman" w:hAnsi="Times New Roman"/>
          <w:color w:val="002060"/>
          <w:sz w:val="24"/>
          <w:szCs w:val="24"/>
        </w:rPr>
        <w:t>за 20</w:t>
      </w:r>
      <w:r w:rsidR="003B407F" w:rsidRPr="003B407F">
        <w:rPr>
          <w:rFonts w:ascii="Times New Roman" w:hAnsi="Times New Roman"/>
          <w:color w:val="002060"/>
          <w:sz w:val="24"/>
          <w:szCs w:val="24"/>
        </w:rPr>
        <w:t>20</w:t>
      </w:r>
      <w:r w:rsidR="0041508C" w:rsidRPr="003B407F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Pr="003B407F">
        <w:rPr>
          <w:rFonts w:ascii="Times New Roman" w:hAnsi="Times New Roman"/>
          <w:color w:val="002060"/>
          <w:sz w:val="24"/>
          <w:szCs w:val="24"/>
        </w:rPr>
        <w:t>.</w:t>
      </w:r>
    </w:p>
    <w:p w:rsidR="009C1206" w:rsidRPr="008A7D24" w:rsidRDefault="00B3768E" w:rsidP="008A7D24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0212C3" w:rsidRPr="00750123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750123">
        <w:rPr>
          <w:rFonts w:ascii="Times New Roman" w:hAnsi="Times New Roman"/>
          <w:color w:val="002060"/>
          <w:sz w:val="24"/>
          <w:szCs w:val="24"/>
        </w:rPr>
        <w:t>Нерюнгринск</w:t>
      </w:r>
      <w:r w:rsidR="00AA3AF9" w:rsidRPr="00750123">
        <w:rPr>
          <w:rFonts w:ascii="Times New Roman" w:hAnsi="Times New Roman"/>
          <w:color w:val="002060"/>
          <w:sz w:val="24"/>
          <w:szCs w:val="24"/>
        </w:rPr>
        <w:t>ого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 район</w:t>
      </w:r>
      <w:r w:rsidR="00AA3AF9" w:rsidRPr="00750123">
        <w:rPr>
          <w:rFonts w:ascii="Times New Roman" w:hAnsi="Times New Roman"/>
          <w:color w:val="002060"/>
          <w:sz w:val="24"/>
          <w:szCs w:val="24"/>
        </w:rPr>
        <w:t>а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t xml:space="preserve"> на  2020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год  утвержден Решением  Иенгринского наслежног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t>о Совета депутатов от 24.12.2019 № 2-22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«О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t>б утверждении бюджета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C43DF" w:rsidRPr="00750123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«Иенгринский эвенкийский национальный насле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t>г» Нерюнгринского района на 2020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год». </w:t>
      </w:r>
    </w:p>
    <w:p w:rsidR="00B3768E" w:rsidRPr="00750123" w:rsidRDefault="00D81E5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22959" w:rsidRPr="00750123">
        <w:rPr>
          <w:rFonts w:ascii="Times New Roman" w:hAnsi="Times New Roman"/>
          <w:color w:val="002060"/>
          <w:sz w:val="24"/>
          <w:szCs w:val="24"/>
        </w:rPr>
        <w:t>На 2020</w:t>
      </w:r>
      <w:r w:rsidR="00B3768E" w:rsidRPr="00750123">
        <w:rPr>
          <w:rFonts w:ascii="Times New Roman" w:hAnsi="Times New Roman"/>
          <w:color w:val="002060"/>
          <w:sz w:val="24"/>
          <w:szCs w:val="24"/>
        </w:rPr>
        <w:t xml:space="preserve"> год утверждены следующие основные характеристики бюджета </w:t>
      </w:r>
      <w:r w:rsidR="0078319F" w:rsidRPr="00750123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="00B3768E" w:rsidRPr="00750123">
        <w:rPr>
          <w:rFonts w:ascii="Times New Roman" w:hAnsi="Times New Roman"/>
          <w:color w:val="002060"/>
          <w:sz w:val="24"/>
          <w:szCs w:val="24"/>
        </w:rPr>
        <w:t xml:space="preserve">: </w:t>
      </w:r>
    </w:p>
    <w:p w:rsidR="00B3768E" w:rsidRPr="00750123" w:rsidRDefault="00F369A2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прогнозируемый общий объем доходов бюджета </w:t>
      </w:r>
      <w:r w:rsidR="0078319F" w:rsidRPr="00750123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F22959" w:rsidRPr="00750123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F369A2" w:rsidRPr="00750123" w:rsidRDefault="00F369A2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общий объем расходов в сумме </w:t>
      </w:r>
      <w:r w:rsidR="00F22959" w:rsidRPr="00750123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9C1206" w:rsidRPr="00750123" w:rsidRDefault="00E011C4" w:rsidP="009829D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22959" w:rsidRPr="00750123">
        <w:rPr>
          <w:rFonts w:ascii="Times New Roman" w:hAnsi="Times New Roman"/>
          <w:color w:val="002060"/>
          <w:sz w:val="24"/>
          <w:szCs w:val="24"/>
        </w:rPr>
        <w:t>бюджет предусмотрен без дефицита.</w:t>
      </w:r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2110" w:rsidRPr="00750123" w:rsidRDefault="00F22959" w:rsidP="001C2110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В течение 2020</w:t>
      </w:r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года в бюджет сельского поселения «Иенгринский эвенкийский национальный наслег»</w:t>
      </w:r>
      <w:r w:rsidR="00C53320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E26F7">
        <w:rPr>
          <w:rFonts w:ascii="Times New Roman" w:hAnsi="Times New Roman"/>
          <w:color w:val="002060"/>
          <w:sz w:val="24"/>
          <w:szCs w:val="24"/>
        </w:rPr>
        <w:t>три</w:t>
      </w:r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раз</w:t>
      </w:r>
      <w:r w:rsidR="00C53320" w:rsidRPr="00750123">
        <w:rPr>
          <w:rFonts w:ascii="Times New Roman" w:hAnsi="Times New Roman"/>
          <w:color w:val="002060"/>
          <w:sz w:val="24"/>
          <w:szCs w:val="24"/>
        </w:rPr>
        <w:t>а</w:t>
      </w:r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вносились изменения и дополнения на основании:</w:t>
      </w:r>
    </w:p>
    <w:p w:rsidR="00C53320" w:rsidRPr="00750123" w:rsidRDefault="00DC43DF" w:rsidP="00C533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Решения 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25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-й сессии депутатов Иенгринско</w:t>
      </w:r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го наслежного Совета депутатов 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от 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06.07.2020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№ 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3-25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 внесении изменений и дополнений в решение Иенгринского н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аслежного Совета депутатов от 24.12.2020 № 2-22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«Об утверждении бюджета сельского поселения «Иенгринский эвенкийский национальный насле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г» Нерюнгринского района на 2020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год»;</w:t>
      </w:r>
    </w:p>
    <w:p w:rsidR="00DC43DF" w:rsidRDefault="00750123" w:rsidP="00C533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Решения 26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-й сессии депутатов Иенгринско</w:t>
      </w:r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го наслежного Совета депутатов 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от 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15.10.2020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№ 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1-26 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«О внесении изменений и дополнений в решение Иенгринского н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аслежного Совета депутатов от 24.12.2020 № 2-22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«Об утверждении бюджета сельского поселения «Иенгринский эвенкийский национальный наслег»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год»</w:t>
      </w:r>
      <w:r w:rsid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;</w:t>
      </w:r>
    </w:p>
    <w:p w:rsidR="009E26F7" w:rsidRDefault="009E26F7" w:rsidP="009E26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Решения 28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-й сессии депутатов Иенгринского наслежного Совета депутатов 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25.12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.2020 №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3-28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 внесении изменений и дополнений в решение Иенгринского наслежного Совета депутатов от 24.12.2020 № 2-22 «Об утверждении бюджета сельского поселения «Иенгринский эвенкийский национальный наслег» Нерюнгринского района на 2020 год»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.</w:t>
      </w:r>
    </w:p>
    <w:p w:rsidR="008A7D24" w:rsidRPr="00750123" w:rsidRDefault="008A7D24" w:rsidP="009E26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5A5E71" w:rsidRPr="009C1206" w:rsidRDefault="007D5A5D" w:rsidP="009C1206">
      <w:pPr>
        <w:spacing w:line="240" w:lineRule="auto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9C1206">
        <w:rPr>
          <w:rFonts w:ascii="Times New Roman" w:hAnsi="Times New Roman"/>
          <w:color w:val="002060"/>
          <w:sz w:val="24"/>
          <w:szCs w:val="24"/>
        </w:rPr>
        <w:t>Таким образом, уточненный бюджет сельского поселения «Иенгринский эвенкий</w:t>
      </w:r>
      <w:r w:rsidR="002B5A39" w:rsidRPr="009C1206">
        <w:rPr>
          <w:rFonts w:ascii="Times New Roman" w:hAnsi="Times New Roman"/>
          <w:color w:val="002060"/>
          <w:sz w:val="24"/>
          <w:szCs w:val="24"/>
        </w:rPr>
        <w:t>ский национальный наслег» на 2020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год составил по доходам </w:t>
      </w:r>
      <w:r w:rsidR="009C1206">
        <w:rPr>
          <w:rFonts w:ascii="Times New Roman" w:hAnsi="Times New Roman"/>
          <w:b/>
          <w:color w:val="002060"/>
          <w:sz w:val="24"/>
          <w:szCs w:val="24"/>
        </w:rPr>
        <w:t>28 752,6</w:t>
      </w:r>
      <w:r w:rsidR="0078319F" w:rsidRPr="009C120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тыс. рублей и расходам </w:t>
      </w:r>
      <w:r w:rsidR="009C1206">
        <w:rPr>
          <w:rFonts w:ascii="Times New Roman" w:hAnsi="Times New Roman"/>
          <w:b/>
          <w:color w:val="002060"/>
          <w:sz w:val="24"/>
          <w:szCs w:val="24"/>
        </w:rPr>
        <w:t>33 047,5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рублей. Размер дефицита бюджета </w:t>
      </w:r>
      <w:r w:rsidR="0078319F" w:rsidRPr="009C1206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установлен в сумме </w:t>
      </w:r>
      <w:r w:rsidR="002B5A39" w:rsidRPr="009C1206">
        <w:rPr>
          <w:rFonts w:ascii="Times New Roman" w:hAnsi="Times New Roman"/>
          <w:color w:val="002060"/>
          <w:sz w:val="24"/>
          <w:szCs w:val="24"/>
        </w:rPr>
        <w:t xml:space="preserve">             </w:t>
      </w:r>
      <w:r w:rsidR="009C1206">
        <w:rPr>
          <w:rFonts w:ascii="Times New Roman" w:hAnsi="Times New Roman"/>
          <w:color w:val="002060"/>
          <w:sz w:val="24"/>
          <w:szCs w:val="24"/>
        </w:rPr>
        <w:t>4 294,9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Pr="009C1206">
        <w:rPr>
          <w:rFonts w:ascii="Times New Roman" w:hAnsi="Times New Roman"/>
          <w:bCs/>
          <w:color w:val="002060"/>
          <w:sz w:val="24"/>
          <w:szCs w:val="24"/>
        </w:rPr>
        <w:t xml:space="preserve"> что не превышает предельно допустимых значений</w:t>
      </w:r>
      <w:r w:rsidR="0078319F" w:rsidRPr="009C1206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61553A" w:rsidRPr="00D14B97" w:rsidRDefault="00B3768E" w:rsidP="00743AF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14B97">
        <w:rPr>
          <w:rFonts w:ascii="Times New Roman" w:hAnsi="Times New Roman"/>
          <w:b/>
          <w:color w:val="002060"/>
          <w:sz w:val="24"/>
          <w:szCs w:val="24"/>
        </w:rPr>
        <w:t xml:space="preserve">Анализ </w:t>
      </w:r>
      <w:r w:rsidR="001D602B" w:rsidRPr="00D14B97">
        <w:rPr>
          <w:rFonts w:ascii="Times New Roman" w:hAnsi="Times New Roman"/>
          <w:b/>
          <w:color w:val="002060"/>
          <w:sz w:val="24"/>
          <w:szCs w:val="24"/>
        </w:rPr>
        <w:t xml:space="preserve">исполнения </w:t>
      </w:r>
      <w:r w:rsidR="009C7B67" w:rsidRPr="00D14B97">
        <w:rPr>
          <w:rFonts w:ascii="Times New Roman" w:hAnsi="Times New Roman"/>
          <w:b/>
          <w:color w:val="002060"/>
          <w:sz w:val="24"/>
          <w:szCs w:val="24"/>
        </w:rPr>
        <w:t>основных показателей бюджета</w:t>
      </w:r>
      <w:r w:rsidR="00003689" w:rsidRPr="00D14B9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8A18B2" w:rsidRPr="00D14B97">
        <w:rPr>
          <w:rFonts w:ascii="Times New Roman" w:hAnsi="Times New Roman"/>
          <w:b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8A18B2" w:rsidRPr="00D14B9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14B97">
        <w:rPr>
          <w:rFonts w:ascii="Times New Roman" w:hAnsi="Times New Roman"/>
          <w:b/>
          <w:color w:val="002060"/>
          <w:sz w:val="24"/>
          <w:szCs w:val="24"/>
        </w:rPr>
        <w:t>Нерюнгринского рай</w:t>
      </w:r>
      <w:r w:rsidR="00D55D69" w:rsidRPr="00D14B97">
        <w:rPr>
          <w:rFonts w:ascii="Times New Roman" w:hAnsi="Times New Roman"/>
          <w:b/>
          <w:color w:val="002060"/>
          <w:sz w:val="24"/>
          <w:szCs w:val="24"/>
        </w:rPr>
        <w:t>она за 2020</w:t>
      </w:r>
      <w:r w:rsidRPr="00D14B97">
        <w:rPr>
          <w:rFonts w:ascii="Times New Roman" w:hAnsi="Times New Roman"/>
          <w:b/>
          <w:color w:val="002060"/>
          <w:sz w:val="24"/>
          <w:szCs w:val="24"/>
        </w:rPr>
        <w:t xml:space="preserve"> год</w:t>
      </w:r>
      <w:r w:rsidR="00F03E2F" w:rsidRPr="00D14B97">
        <w:rPr>
          <w:rFonts w:ascii="Times New Roman" w:hAnsi="Times New Roman"/>
          <w:b/>
          <w:color w:val="002060"/>
          <w:sz w:val="24"/>
          <w:szCs w:val="24"/>
        </w:rPr>
        <w:t xml:space="preserve"> приведен в таблице</w:t>
      </w:r>
      <w:r w:rsidRPr="00D14B97">
        <w:rPr>
          <w:rFonts w:ascii="Times New Roman" w:hAnsi="Times New Roman"/>
          <w:b/>
          <w:color w:val="002060"/>
          <w:sz w:val="24"/>
          <w:szCs w:val="24"/>
        </w:rPr>
        <w:t xml:space="preserve">:                 </w:t>
      </w:r>
      <w:r w:rsidR="008B4FCE" w:rsidRPr="00D14B97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</w:p>
    <w:p w:rsidR="009D2191" w:rsidRPr="00D14B97" w:rsidRDefault="008B4FCE" w:rsidP="0061553A">
      <w:pPr>
        <w:spacing w:after="0" w:line="240" w:lineRule="auto"/>
        <w:ind w:firstLine="708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D14B97">
        <w:rPr>
          <w:rFonts w:ascii="Times New Roman" w:hAnsi="Times New Roman"/>
          <w:b/>
          <w:color w:val="002060"/>
          <w:sz w:val="24"/>
          <w:szCs w:val="24"/>
        </w:rPr>
        <w:t xml:space="preserve">          </w:t>
      </w:r>
      <w:r w:rsidR="00B3768E" w:rsidRPr="00D14B97">
        <w:rPr>
          <w:rFonts w:ascii="Times New Roman" w:hAnsi="Times New Roman"/>
          <w:color w:val="002060"/>
          <w:sz w:val="24"/>
          <w:szCs w:val="24"/>
        </w:rPr>
        <w:t>тыс. руб.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0"/>
        <w:gridCol w:w="1701"/>
        <w:gridCol w:w="1276"/>
        <w:gridCol w:w="979"/>
        <w:gridCol w:w="634"/>
        <w:gridCol w:w="621"/>
      </w:tblGrid>
      <w:tr w:rsidR="00D61ED0" w:rsidRPr="003E2FCE" w:rsidTr="0023702C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3702C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186ACB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3702C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  <w:p w:rsidR="00D61ED0" w:rsidRPr="0023702C" w:rsidRDefault="00D61ED0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</w:rPr>
              <w:t>(</w:t>
            </w:r>
            <w:r w:rsidRPr="0023702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 от 24.12.2019 № 2-22)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D0" w:rsidRPr="0023702C" w:rsidRDefault="008B01A8" w:rsidP="00D6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  <w:p w:rsidR="00D61ED0" w:rsidRPr="0023702C" w:rsidRDefault="00D61ED0" w:rsidP="00D61ED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</w:rPr>
              <w:t>(</w:t>
            </w:r>
            <w:r w:rsidRPr="0023702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 от 25.12.2020 № 3-28)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6D0D4A">
              <w:rPr>
                <w:rFonts w:ascii="Times New Roman" w:eastAsia="Times New Roman" w:hAnsi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уд.</w:t>
            </w:r>
          </w:p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вес</w:t>
            </w:r>
          </w:p>
        </w:tc>
      </w:tr>
      <w:tr w:rsidR="00D61ED0" w:rsidRPr="003E2FCE" w:rsidTr="0023702C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186ACB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186ACB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186ACB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C184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8C184D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61ED0" w:rsidRPr="003E2FCE" w:rsidTr="0023702C">
        <w:trPr>
          <w:trHeight w:val="122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186ACB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186ACB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186ACB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8C184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8C184D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D55D6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5 012,2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5012,2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4 699,2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-313,0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93,7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16,5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в т.ч. налоговые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D55D6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4 912,2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4912,2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color w:val="002060"/>
                <w:sz w:val="18"/>
                <w:szCs w:val="18"/>
              </w:rPr>
              <w:t>4 599,2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-313,0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93,6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16,1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неналоговые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8D6343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8D6343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0,4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23702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21 891,1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23 740,4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23 846,0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105,6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100,4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83,5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Дотации  в т.ч.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23702C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21 571,6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color w:val="002060"/>
                <w:sz w:val="18"/>
                <w:szCs w:val="18"/>
              </w:rPr>
              <w:t>21 571,6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75,6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на выравнивание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D55D69">
            <w:pPr>
              <w:jc w:val="center"/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6D0D4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75,0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186ACB" w:rsidRDefault="00D55D6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186ACB" w:rsidRDefault="00D55D69">
            <w:pPr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на сбалансированность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186ACB" w:rsidRDefault="00776B8C">
            <w:pPr>
              <w:jc w:val="center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1B52C8" w:rsidRDefault="00A243F6">
            <w:pPr>
              <w:jc w:val="center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191,</w:t>
            </w:r>
            <w:r w:rsidR="0033791E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B64599" w:rsidRDefault="0033791E">
            <w:pPr>
              <w:jc w:val="center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191,0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8C184D" w:rsidRDefault="00356579">
            <w:pPr>
              <w:jc w:val="center"/>
              <w:rPr>
                <w:rFonts w:ascii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0,6</w:t>
            </w:r>
          </w:p>
        </w:tc>
      </w:tr>
      <w:tr w:rsidR="00D61ED0" w:rsidRPr="003E2FCE" w:rsidTr="00C9115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776B8C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color w:val="002060"/>
                <w:sz w:val="18"/>
                <w:szCs w:val="18"/>
              </w:rPr>
              <w:t>1 500,0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5,2</w:t>
            </w:r>
          </w:p>
        </w:tc>
      </w:tr>
      <w:tr w:rsidR="00D61ED0" w:rsidRPr="003E2FCE" w:rsidTr="00C91157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2.3.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Субвенции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776B8C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510,5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706,6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color w:val="002060"/>
                <w:sz w:val="18"/>
                <w:szCs w:val="18"/>
              </w:rPr>
              <w:t>706,6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 w:rsidP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2,5</w:t>
            </w:r>
          </w:p>
        </w:tc>
      </w:tr>
      <w:tr w:rsidR="00D61ED0" w:rsidRPr="003E2FCE" w:rsidTr="0023702C">
        <w:trPr>
          <w:trHeight w:hRule="exact" w:val="473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2.4.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260AAE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776B8C" w:rsidP="00260AAE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0,0</w:t>
            </w:r>
          </w:p>
          <w:p w:rsidR="00186ACB" w:rsidRPr="00186ACB" w:rsidRDefault="00186ACB" w:rsidP="00260AAE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 w:rsidP="00260AAE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 w:rsidP="00260AAE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color w:val="002060"/>
                <w:sz w:val="18"/>
                <w:szCs w:val="18"/>
              </w:rPr>
              <w:t>275,6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C184D" w:rsidP="00260A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105,6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 w:rsidP="00260A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162,1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 w:rsidP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1,0</w:t>
            </w:r>
          </w:p>
        </w:tc>
      </w:tr>
      <w:tr w:rsidR="00D61ED0" w:rsidRPr="003E2FCE" w:rsidTr="0023702C">
        <w:trPr>
          <w:trHeight w:hRule="exact" w:val="1271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260A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2.5</w:t>
            </w: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260AAE">
            <w:pPr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Доходы от возврата остатков</w:t>
            </w:r>
            <w:r w:rsidR="00FD3F19"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 xml:space="preserve"> </w:t>
            </w: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 xml:space="preserve"> субсидий, субвенций и иных </w:t>
            </w:r>
            <w:r w:rsidR="00FD3F19"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межбюджетных трансфертов, имеющих целевое назначение, прошлых лет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8D6343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B52C8" w:rsidRDefault="001B52C8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8C184D" w:rsidRDefault="00B64599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D61ED0" w:rsidRPr="003E2FCE" w:rsidTr="0023702C">
        <w:trPr>
          <w:trHeight w:hRule="exact" w:val="1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260A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FD3F19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 xml:space="preserve"> Возврат остатков 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8D6343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B52C8" w:rsidRDefault="008D6343" w:rsidP="001B52C8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-</w:t>
            </w:r>
            <w:r w:rsidR="001B52C8" w:rsidRPr="001B52C8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8C184D" w:rsidRDefault="008D6343" w:rsidP="00B64599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-</w:t>
            </w:r>
            <w:r w:rsidR="00B64599" w:rsidRPr="008C184D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207,8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6D0D4A" w:rsidRDefault="00CF3326" w:rsidP="0053261F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-0,</w:t>
            </w:r>
            <w:r w:rsidR="0073130A"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Итого доходов: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26 903,3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28 752,6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28 545,2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-207,4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99,3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Расходы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6D0D4A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6D0D4A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6D0D4A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color w:val="002060"/>
                <w:sz w:val="18"/>
                <w:szCs w:val="18"/>
              </w:rPr>
              <w:t> 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12210D" w:rsidRDefault="00776B8C" w:rsidP="00186ACB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7 058,</w:t>
            </w:r>
            <w:r w:rsidR="003C10E6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7 333,7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B64599" w:rsidRDefault="00B64599" w:rsidP="00FC0C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7 232,7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-100,9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6D0D4A" w:rsidRDefault="004001F8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98,81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6D0D4A" w:rsidRDefault="004001F8" w:rsidP="00FA11FF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19,</w:t>
            </w:r>
            <w:r w:rsidR="00507FD5"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Национальная оборона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331,2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356,9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356,9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0,7</w:t>
            </w:r>
          </w:p>
        </w:tc>
      </w:tr>
      <w:tr w:rsidR="00D61ED0" w:rsidRPr="003E2FCE" w:rsidTr="0023702C">
        <w:trPr>
          <w:trHeight w:hRule="exact" w:val="75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319,4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361,0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F73110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0,1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2 198,74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1 501,3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1 106,4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-383,5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95,7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20,0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5 834,7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11 663,0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507FD5" w:rsidP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11</w:t>
            </w:r>
            <w:r w:rsidR="00B64599"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 514,5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-1410,1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89,1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27,0</w:t>
            </w:r>
          </w:p>
        </w:tc>
      </w:tr>
      <w:tr w:rsidR="00D61ED0" w:rsidRPr="003E2FCE" w:rsidTr="008A7D24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12210D" w:rsidRDefault="00A01397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Образование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12210D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6D0D4A" w:rsidRDefault="00507FD5" w:rsidP="00F73110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1,</w:t>
            </w:r>
            <w:r w:rsidR="00F73110"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 w:rsidP="00186ACB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10 370,7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 w:rsidP="00A01397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11 191,6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11 173,7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-1,5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99,9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29,7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Социальная политика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FB401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640,0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640,0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1,5</w:t>
            </w:r>
          </w:p>
        </w:tc>
      </w:tr>
      <w:tr w:rsidR="00776B8C" w:rsidRPr="003E2FCE" w:rsidTr="008A7D24">
        <w:trPr>
          <w:trHeight w:hRule="exact"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3E2FCE" w:rsidRDefault="00776B8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9.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12210D" w:rsidRDefault="00776B8C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Физическая  культура и спорт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12210D" w:rsidRDefault="00776B8C" w:rsidP="00FB401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B64599" w:rsidRDefault="00776B8C" w:rsidP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B64599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6D0D4A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6D0D4A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6D0D4A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Итого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C91157" w:rsidP="00FB401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26 903,3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 w:rsidP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33 047,5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32 385,2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-1 896,0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95,8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</w:tr>
      <w:tr w:rsidR="00D61ED0" w:rsidRPr="003E2FCE" w:rsidTr="0023702C">
        <w:trPr>
          <w:trHeight w:hRule="exact" w:val="578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12210D" w:rsidRDefault="00C91157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-4 294,9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B64599" w:rsidRDefault="0073130A" w:rsidP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3 840,0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6D0D4A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6D0D4A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6D0D4A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:rsidR="008D1FFE" w:rsidRPr="00A27CCB" w:rsidRDefault="0089066C" w:rsidP="006D5C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27CCB">
        <w:rPr>
          <w:rFonts w:ascii="Times New Roman" w:hAnsi="Times New Roman"/>
          <w:color w:val="002060"/>
          <w:sz w:val="24"/>
          <w:szCs w:val="24"/>
        </w:rPr>
        <w:t xml:space="preserve">Общее </w:t>
      </w:r>
      <w:r w:rsidR="00476E23">
        <w:rPr>
          <w:rFonts w:ascii="Times New Roman" w:hAnsi="Times New Roman"/>
          <w:color w:val="002060"/>
          <w:sz w:val="24"/>
          <w:szCs w:val="24"/>
        </w:rPr>
        <w:t>увеличение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 плановых показателе</w:t>
      </w:r>
      <w:r w:rsidR="006D0D4A" w:rsidRPr="00A27CCB">
        <w:rPr>
          <w:rFonts w:ascii="Times New Roman" w:hAnsi="Times New Roman"/>
          <w:color w:val="002060"/>
          <w:sz w:val="24"/>
          <w:szCs w:val="24"/>
        </w:rPr>
        <w:t>й доходной части бюджета за 2020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 год составило </w:t>
      </w:r>
      <w:r w:rsidRPr="00A27CCB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="00476E23">
        <w:rPr>
          <w:rFonts w:ascii="Times New Roman" w:hAnsi="Times New Roman"/>
          <w:b/>
          <w:color w:val="002060"/>
          <w:sz w:val="24"/>
          <w:szCs w:val="24"/>
        </w:rPr>
        <w:t>1 849,3</w:t>
      </w:r>
      <w:r w:rsidR="00541767" w:rsidRPr="00A27CC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A27CCB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BF7B40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Pr="00A27CCB">
        <w:rPr>
          <w:rFonts w:ascii="Times New Roman" w:hAnsi="Times New Roman"/>
          <w:b/>
          <w:color w:val="002060"/>
          <w:sz w:val="24"/>
          <w:szCs w:val="24"/>
        </w:rPr>
        <w:t xml:space="preserve">, в том числе: </w:t>
      </w:r>
    </w:p>
    <w:p w:rsidR="00476E23" w:rsidRPr="004240E6" w:rsidRDefault="00476E23" w:rsidP="00476E23">
      <w:pPr>
        <w:pStyle w:val="a9"/>
        <w:numPr>
          <w:ilvl w:val="0"/>
          <w:numId w:val="30"/>
        </w:numPr>
        <w:spacing w:after="0" w:line="240" w:lineRule="auto"/>
        <w:ind w:left="1068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Увеличение суммы безвозмездных поступлений на </w:t>
      </w:r>
      <w:r w:rsidR="0033791E">
        <w:rPr>
          <w:rFonts w:ascii="Times New Roman" w:hAnsi="Times New Roman"/>
          <w:color w:val="002060"/>
          <w:sz w:val="24"/>
          <w:szCs w:val="24"/>
        </w:rPr>
        <w:t xml:space="preserve">2 057,1 </w:t>
      </w:r>
      <w:r w:rsidRPr="004240E6">
        <w:rPr>
          <w:rFonts w:ascii="Times New Roman" w:hAnsi="Times New Roman"/>
          <w:color w:val="002060"/>
          <w:sz w:val="24"/>
          <w:szCs w:val="24"/>
        </w:rPr>
        <w:t>тыс. руб., из них:</w:t>
      </w:r>
    </w:p>
    <w:p w:rsidR="00476E23" w:rsidRPr="004240E6" w:rsidRDefault="00476E23" w:rsidP="00476E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- дотации бюджетам сельских поселений на поддержку мер по обеспечению сбалансированности бюджетов 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191,0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476E23" w:rsidRPr="004240E6" w:rsidRDefault="00476E23" w:rsidP="00476E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- субсидии бюджетам поселений 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1 500,0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476E23" w:rsidRPr="004240E6" w:rsidRDefault="00476E23" w:rsidP="00476E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- субвенции бюджетам поселений 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196,1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8A7D24" w:rsidRDefault="00476E23" w:rsidP="00476E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- прочих безвозмездных поступлений 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170,0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.</w:t>
      </w:r>
    </w:p>
    <w:p w:rsidR="009C1206" w:rsidRDefault="00C3607E" w:rsidP="008A7D2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BF7B40">
        <w:rPr>
          <w:rFonts w:ascii="Times New Roman" w:hAnsi="Times New Roman"/>
          <w:color w:val="002060"/>
          <w:sz w:val="24"/>
          <w:szCs w:val="24"/>
        </w:rPr>
        <w:t>2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. Уменьшение суммы безвозмездных поступлений на </w:t>
      </w:r>
      <w:r w:rsidR="00A27CCB" w:rsidRPr="00A27CCB">
        <w:rPr>
          <w:rFonts w:ascii="Times New Roman" w:hAnsi="Times New Roman"/>
          <w:color w:val="002060"/>
          <w:sz w:val="24"/>
          <w:szCs w:val="24"/>
        </w:rPr>
        <w:t>207,8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 тыс. рублей, в связи с </w:t>
      </w:r>
      <w:r w:rsidR="008F1A16" w:rsidRPr="00A27CCB">
        <w:rPr>
          <w:rFonts w:ascii="Times New Roman" w:hAnsi="Times New Roman"/>
          <w:color w:val="002060"/>
          <w:sz w:val="24"/>
          <w:szCs w:val="24"/>
        </w:rPr>
        <w:t xml:space="preserve"> возврат</w:t>
      </w:r>
      <w:r w:rsidRPr="00A27CCB">
        <w:rPr>
          <w:rFonts w:ascii="Times New Roman" w:hAnsi="Times New Roman"/>
          <w:color w:val="002060"/>
          <w:sz w:val="24"/>
          <w:szCs w:val="24"/>
        </w:rPr>
        <w:t>ом</w:t>
      </w:r>
      <w:r w:rsidR="008F1A16" w:rsidRPr="00A27CC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1A16" w:rsidRPr="00A27CCB">
        <w:rPr>
          <w:rFonts w:ascii="Times New Roman" w:hAnsi="Times New Roman"/>
          <w:bCs/>
          <w:color w:val="002060"/>
          <w:sz w:val="24"/>
          <w:szCs w:val="24"/>
        </w:rPr>
        <w:t>остатков  субсидий, субвенций и иных межбюджетных трансфертов, имеющих целевое назначение, прошлых лет.</w:t>
      </w:r>
    </w:p>
    <w:p w:rsidR="00BF7B40" w:rsidRDefault="00BF7B40" w:rsidP="00C3607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>Общее увеличение</w:t>
      </w:r>
      <w:r w:rsidR="008D1FFE">
        <w:rPr>
          <w:rFonts w:ascii="Times New Roman" w:hAnsi="Times New Roman"/>
          <w:bCs/>
          <w:color w:val="002060"/>
          <w:sz w:val="24"/>
          <w:szCs w:val="24"/>
        </w:rPr>
        <w:t xml:space="preserve"> плановых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показателей </w:t>
      </w:r>
      <w:r w:rsidR="003D5A32">
        <w:rPr>
          <w:rFonts w:ascii="Times New Roman" w:hAnsi="Times New Roman"/>
          <w:bCs/>
          <w:color w:val="002060"/>
          <w:sz w:val="24"/>
          <w:szCs w:val="24"/>
        </w:rPr>
        <w:t>расходной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части бюджета з</w:t>
      </w:r>
      <w:r w:rsidR="008D1FFE">
        <w:rPr>
          <w:rFonts w:ascii="Times New Roman" w:hAnsi="Times New Roman"/>
          <w:bCs/>
          <w:color w:val="002060"/>
          <w:sz w:val="24"/>
          <w:szCs w:val="24"/>
        </w:rPr>
        <w:t xml:space="preserve">а 2020 год составило  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– </w:t>
      </w:r>
      <w:r w:rsidR="004240E6">
        <w:rPr>
          <w:rFonts w:ascii="Times New Roman" w:hAnsi="Times New Roman"/>
          <w:b/>
          <w:bCs/>
          <w:color w:val="002060"/>
          <w:sz w:val="24"/>
          <w:szCs w:val="24"/>
        </w:rPr>
        <w:t>6 144,2</w:t>
      </w:r>
      <w:r w:rsidRPr="00BF7B40">
        <w:rPr>
          <w:rFonts w:ascii="Times New Roman" w:hAnsi="Times New Roman"/>
          <w:b/>
          <w:bCs/>
          <w:color w:val="002060"/>
          <w:sz w:val="24"/>
          <w:szCs w:val="24"/>
        </w:rPr>
        <w:t xml:space="preserve"> тыс. рублей.</w:t>
      </w:r>
    </w:p>
    <w:p w:rsidR="003D5A32" w:rsidRPr="003D5A32" w:rsidRDefault="003D5A32" w:rsidP="00C3607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D5A32">
        <w:rPr>
          <w:rFonts w:ascii="Times New Roman" w:hAnsi="Times New Roman"/>
          <w:bCs/>
          <w:color w:val="002060"/>
          <w:sz w:val="24"/>
          <w:szCs w:val="24"/>
        </w:rPr>
        <w:t xml:space="preserve">Увеличение дефицита бюджета составило </w:t>
      </w:r>
      <w:r w:rsidR="004240E6">
        <w:rPr>
          <w:rFonts w:ascii="Times New Roman" w:hAnsi="Times New Roman"/>
          <w:bCs/>
          <w:color w:val="002060"/>
          <w:sz w:val="24"/>
          <w:szCs w:val="24"/>
        </w:rPr>
        <w:t>4 294,9</w:t>
      </w:r>
      <w:r w:rsidRPr="003D5A32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</w:p>
    <w:p w:rsidR="008D1FFE" w:rsidRPr="004240E6" w:rsidRDefault="0078319F" w:rsidP="008D1FF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Общий процент увеличения расходной части при внесении изменений в бюджет сельского поселения «Иенгринский эвенкийский национальный наслег» Нерюнгринского района составил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22,8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%.</w:t>
      </w:r>
      <w:r w:rsidR="00541767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9C1206" w:rsidRPr="008A7D24" w:rsidRDefault="00B3768E" w:rsidP="008A7D2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Расчетная величина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дефицита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бюджета</w:t>
      </w:r>
      <w:r w:rsidR="00EC23CE" w:rsidRPr="004240E6">
        <w:rPr>
          <w:rFonts w:ascii="Times New Roman" w:hAnsi="Times New Roman"/>
          <w:color w:val="002060"/>
          <w:sz w:val="24"/>
          <w:szCs w:val="24"/>
        </w:rPr>
        <w:t>, прогнозируемая на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 xml:space="preserve"> 2020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="00103ABC" w:rsidRPr="004240E6">
        <w:rPr>
          <w:rFonts w:ascii="Times New Roman" w:hAnsi="Times New Roman"/>
          <w:color w:val="002060"/>
          <w:sz w:val="24"/>
          <w:szCs w:val="24"/>
        </w:rPr>
        <w:t>,</w:t>
      </w:r>
      <w:r w:rsidR="008750C2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03ABC" w:rsidRPr="004240E6">
        <w:rPr>
          <w:rFonts w:ascii="Times New Roman" w:hAnsi="Times New Roman"/>
          <w:color w:val="002060"/>
          <w:sz w:val="24"/>
          <w:szCs w:val="24"/>
        </w:rPr>
        <w:t xml:space="preserve">составляла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 xml:space="preserve">   4 294,9</w:t>
      </w:r>
      <w:r w:rsidR="0078319F" w:rsidRPr="004240E6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8750C2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240E6">
        <w:rPr>
          <w:rFonts w:ascii="Times New Roman" w:hAnsi="Times New Roman"/>
          <w:color w:val="002060"/>
          <w:sz w:val="24"/>
          <w:szCs w:val="24"/>
        </w:rPr>
        <w:t>руб</w:t>
      </w:r>
      <w:r w:rsidR="0078319F" w:rsidRPr="004240E6">
        <w:rPr>
          <w:rFonts w:ascii="Times New Roman" w:hAnsi="Times New Roman"/>
          <w:color w:val="002060"/>
          <w:sz w:val="24"/>
          <w:szCs w:val="24"/>
        </w:rPr>
        <w:t>лей</w:t>
      </w:r>
      <w:r w:rsidR="00103ABC" w:rsidRPr="004240E6">
        <w:rPr>
          <w:rFonts w:ascii="Times New Roman" w:hAnsi="Times New Roman"/>
          <w:color w:val="002060"/>
          <w:sz w:val="24"/>
          <w:szCs w:val="24"/>
        </w:rPr>
        <w:t>,</w:t>
      </w:r>
      <w:r w:rsidR="008750C2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37A24" w:rsidRPr="004240E6">
        <w:rPr>
          <w:rFonts w:ascii="Times New Roman" w:hAnsi="Times New Roman"/>
          <w:color w:val="002060"/>
          <w:sz w:val="24"/>
          <w:szCs w:val="24"/>
        </w:rPr>
        <w:t>на конец</w:t>
      </w:r>
      <w:r w:rsidR="008750C2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2020</w:t>
      </w:r>
      <w:r w:rsidR="00BA4A36" w:rsidRPr="004240E6">
        <w:rPr>
          <w:rFonts w:ascii="Times New Roman" w:hAnsi="Times New Roman"/>
          <w:color w:val="002060"/>
          <w:sz w:val="24"/>
          <w:szCs w:val="24"/>
        </w:rPr>
        <w:t xml:space="preserve"> года наблюдается </w:t>
      </w:r>
      <w:r w:rsidR="00541767" w:rsidRPr="004240E6">
        <w:rPr>
          <w:rFonts w:ascii="Times New Roman" w:hAnsi="Times New Roman"/>
          <w:color w:val="002060"/>
          <w:sz w:val="24"/>
          <w:szCs w:val="24"/>
        </w:rPr>
        <w:t xml:space="preserve">дефицит </w:t>
      </w:r>
      <w:r w:rsidR="001D7BA6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A4A36" w:rsidRPr="004240E6">
        <w:rPr>
          <w:rFonts w:ascii="Times New Roman" w:hAnsi="Times New Roman"/>
          <w:color w:val="002060"/>
          <w:sz w:val="24"/>
          <w:szCs w:val="24"/>
        </w:rPr>
        <w:t xml:space="preserve">в сумме </w:t>
      </w:r>
      <w:r w:rsidR="004240E6" w:rsidRPr="004240E6">
        <w:rPr>
          <w:rFonts w:ascii="Times New Roman" w:hAnsi="Times New Roman"/>
          <w:b/>
          <w:color w:val="002060"/>
          <w:sz w:val="24"/>
          <w:szCs w:val="24"/>
        </w:rPr>
        <w:t>3 840,0</w:t>
      </w:r>
      <w:r w:rsidR="002960D5"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9C1206" w:rsidRPr="00385AC7" w:rsidRDefault="003B2D8E" w:rsidP="008A7D24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85AC7">
        <w:rPr>
          <w:rFonts w:ascii="Times New Roman" w:eastAsiaTheme="minorHAnsi" w:hAnsi="Times New Roman"/>
          <w:color w:val="002060"/>
          <w:sz w:val="24"/>
          <w:szCs w:val="24"/>
        </w:rPr>
        <w:t>Фактически за 2020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год кассовое исполнение бюджета </w:t>
      </w:r>
      <w:r w:rsidR="00FF195D" w:rsidRPr="00385AC7">
        <w:rPr>
          <w:rFonts w:ascii="Times New Roman" w:eastAsiaTheme="minorHAnsi" w:hAnsi="Times New Roman"/>
          <w:color w:val="002060"/>
          <w:sz w:val="24"/>
          <w:szCs w:val="24"/>
        </w:rPr>
        <w:t>сельского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поселения «</w:t>
      </w:r>
      <w:r w:rsidR="00FF195D" w:rsidRPr="00385AC7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»  Нерюнгринского района по доходам составило </w:t>
      </w:r>
      <w:r w:rsidRPr="00385AC7">
        <w:rPr>
          <w:rFonts w:ascii="Times New Roman" w:eastAsiaTheme="minorHAnsi" w:hAnsi="Times New Roman"/>
          <w:color w:val="002060"/>
          <w:sz w:val="24"/>
          <w:szCs w:val="24"/>
        </w:rPr>
        <w:t>28 545,2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по расходам </w:t>
      </w:r>
      <w:r w:rsidR="00385AC7" w:rsidRPr="00385AC7">
        <w:rPr>
          <w:rFonts w:ascii="Times New Roman" w:eastAsiaTheme="minorHAnsi" w:hAnsi="Times New Roman"/>
          <w:color w:val="002060"/>
          <w:sz w:val="24"/>
          <w:szCs w:val="24"/>
        </w:rPr>
        <w:t>32 385,2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что привело к </w:t>
      </w:r>
      <w:r w:rsidR="00FF195D" w:rsidRPr="00385AC7">
        <w:rPr>
          <w:rFonts w:ascii="Times New Roman" w:eastAsiaTheme="minorHAnsi" w:hAnsi="Times New Roman"/>
          <w:color w:val="002060"/>
          <w:sz w:val="24"/>
          <w:szCs w:val="24"/>
        </w:rPr>
        <w:t>дефициту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 бюджета в сумме </w:t>
      </w:r>
      <w:r w:rsidR="00385AC7" w:rsidRPr="00385AC7">
        <w:rPr>
          <w:rFonts w:ascii="Times New Roman" w:eastAsiaTheme="minorHAnsi" w:hAnsi="Times New Roman"/>
          <w:color w:val="002060"/>
          <w:sz w:val="24"/>
          <w:szCs w:val="24"/>
        </w:rPr>
        <w:t>3 840,0</w:t>
      </w:r>
      <w:r w:rsidR="00476D7D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рублей.</w:t>
      </w:r>
    </w:p>
    <w:p w:rsidR="009C1206" w:rsidRPr="00385AC7" w:rsidRDefault="00EF4A7C" w:rsidP="008A7D2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85AC7">
        <w:rPr>
          <w:rFonts w:ascii="Times New Roman" w:hAnsi="Times New Roman"/>
          <w:color w:val="002060"/>
          <w:sz w:val="24"/>
          <w:szCs w:val="24"/>
        </w:rPr>
        <w:t xml:space="preserve">Бюджетный процесс </w:t>
      </w:r>
      <w:r w:rsidR="002210C6" w:rsidRPr="00385AC7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Pr="00385AC7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 w:rsidR="00B3768E" w:rsidRPr="00385AC7">
        <w:rPr>
          <w:rFonts w:ascii="Times New Roman" w:hAnsi="Times New Roman"/>
          <w:color w:val="002060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C1206" w:rsidRPr="00385AC7" w:rsidRDefault="00B3768E" w:rsidP="008A7D2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85AC7">
        <w:rPr>
          <w:rFonts w:ascii="Times New Roman" w:hAnsi="Times New Roman"/>
          <w:color w:val="002060"/>
          <w:sz w:val="24"/>
          <w:szCs w:val="24"/>
        </w:rPr>
        <w:t xml:space="preserve">Утверждение бюджета </w:t>
      </w:r>
      <w:r w:rsidR="002210C6" w:rsidRPr="00385AC7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EF4A7C" w:rsidRPr="00385AC7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 w:rsidR="00385AC7" w:rsidRPr="00385AC7">
        <w:rPr>
          <w:rFonts w:ascii="Times New Roman" w:hAnsi="Times New Roman"/>
          <w:color w:val="002060"/>
          <w:sz w:val="24"/>
          <w:szCs w:val="24"/>
        </w:rPr>
        <w:t>на 2020</w:t>
      </w:r>
      <w:r w:rsidRPr="00385AC7">
        <w:rPr>
          <w:rFonts w:ascii="Times New Roman" w:hAnsi="Times New Roman"/>
          <w:color w:val="002060"/>
          <w:sz w:val="24"/>
          <w:szCs w:val="24"/>
        </w:rPr>
        <w:t xml:space="preserve"> год обеспечено до начала финансового года. </w:t>
      </w:r>
    </w:p>
    <w:p w:rsidR="008A7D24" w:rsidRPr="008A7D24" w:rsidRDefault="00B3768E" w:rsidP="008A7D2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85AC7">
        <w:rPr>
          <w:rFonts w:ascii="Times New Roman" w:hAnsi="Times New Roman"/>
          <w:color w:val="002060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385AC7">
        <w:rPr>
          <w:rFonts w:ascii="Times New Roman" w:hAnsi="Times New Roman"/>
          <w:color w:val="002060"/>
          <w:sz w:val="24"/>
          <w:szCs w:val="24"/>
        </w:rPr>
        <w:t>,</w:t>
      </w:r>
      <w:r w:rsidRPr="00385AC7">
        <w:rPr>
          <w:rFonts w:ascii="Times New Roman" w:hAnsi="Times New Roman"/>
          <w:color w:val="002060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 w:rsidRPr="00385AC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85AC7">
        <w:rPr>
          <w:rFonts w:ascii="Times New Roman" w:hAnsi="Times New Roman"/>
          <w:color w:val="002060"/>
          <w:sz w:val="24"/>
          <w:szCs w:val="24"/>
        </w:rPr>
        <w:t>184.1 Бюджетног</w:t>
      </w:r>
      <w:r w:rsidR="0031203D" w:rsidRPr="00385AC7">
        <w:rPr>
          <w:rFonts w:ascii="Times New Roman" w:hAnsi="Times New Roman"/>
          <w:color w:val="002060"/>
          <w:sz w:val="24"/>
          <w:szCs w:val="24"/>
        </w:rPr>
        <w:t>о Кодекса Российской Федерации.</w:t>
      </w:r>
    </w:p>
    <w:p w:rsidR="008A7D24" w:rsidRDefault="008A7D24" w:rsidP="006D5CF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55842" w:rsidRPr="00161FD5" w:rsidRDefault="00B3768E" w:rsidP="006A644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61FD5">
        <w:rPr>
          <w:rFonts w:ascii="Times New Roman" w:hAnsi="Times New Roman"/>
          <w:b/>
          <w:color w:val="002060"/>
          <w:sz w:val="24"/>
          <w:szCs w:val="24"/>
        </w:rPr>
        <w:t xml:space="preserve">3.1. Исполнение доходной части бюджета </w:t>
      </w:r>
      <w:r w:rsidR="002210C6" w:rsidRPr="00161FD5">
        <w:rPr>
          <w:rFonts w:ascii="Times New Roman" w:hAnsi="Times New Roman"/>
          <w:b/>
          <w:color w:val="002060"/>
          <w:sz w:val="24"/>
          <w:szCs w:val="24"/>
        </w:rPr>
        <w:t>сельского поселения</w:t>
      </w:r>
    </w:p>
    <w:p w:rsidR="00C55842" w:rsidRPr="00161FD5" w:rsidRDefault="002210C6" w:rsidP="006A644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61FD5">
        <w:rPr>
          <w:rFonts w:ascii="Times New Roman" w:hAnsi="Times New Roman"/>
          <w:b/>
          <w:color w:val="002060"/>
          <w:sz w:val="24"/>
          <w:szCs w:val="24"/>
        </w:rPr>
        <w:t>«Иенгринский эвенкийский национальный наслег»</w:t>
      </w:r>
      <w:r w:rsidR="0027606C" w:rsidRPr="00161FD5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</w:t>
      </w:r>
    </w:p>
    <w:p w:rsidR="0061553A" w:rsidRPr="003E2FCE" w:rsidRDefault="0061553A" w:rsidP="006A6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06" w:rsidRPr="00D2507B" w:rsidRDefault="00B3768E" w:rsidP="006D5CF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>Первоначальный объем налоговых и неналоговых д</w:t>
      </w:r>
      <w:r w:rsidR="00161FD5" w:rsidRPr="00D2507B">
        <w:rPr>
          <w:rFonts w:ascii="Times New Roman" w:hAnsi="Times New Roman"/>
          <w:color w:val="002060"/>
          <w:sz w:val="24"/>
          <w:szCs w:val="24"/>
        </w:rPr>
        <w:t>оходов на 2020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A7580" w:rsidRPr="00D2507B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="00161FD5" w:rsidRPr="00D2507B">
        <w:rPr>
          <w:rFonts w:ascii="Times New Roman" w:hAnsi="Times New Roman"/>
          <w:color w:val="002060"/>
          <w:sz w:val="24"/>
          <w:szCs w:val="24"/>
        </w:rPr>
        <w:t xml:space="preserve"> на 2020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год, с уч</w:t>
      </w:r>
      <w:r w:rsidR="001E2A4E" w:rsidRPr="00D2507B">
        <w:rPr>
          <w:rFonts w:ascii="Times New Roman" w:hAnsi="Times New Roman"/>
          <w:color w:val="002060"/>
          <w:sz w:val="24"/>
          <w:szCs w:val="24"/>
        </w:rPr>
        <w:t>е</w:t>
      </w:r>
      <w:r w:rsidRPr="00D2507B">
        <w:rPr>
          <w:rFonts w:ascii="Times New Roman" w:hAnsi="Times New Roman"/>
          <w:color w:val="002060"/>
          <w:sz w:val="24"/>
          <w:szCs w:val="24"/>
        </w:rPr>
        <w:t>том нормативов отчислений от уплаты налог</w:t>
      </w:r>
      <w:r w:rsidR="0031203D" w:rsidRPr="00D2507B">
        <w:rPr>
          <w:rFonts w:ascii="Times New Roman" w:hAnsi="Times New Roman"/>
          <w:color w:val="002060"/>
          <w:sz w:val="24"/>
          <w:szCs w:val="24"/>
        </w:rPr>
        <w:t>ов и платежей в местный бюджет.</w:t>
      </w:r>
    </w:p>
    <w:p w:rsidR="00B3768E" w:rsidRPr="00D2507B" w:rsidRDefault="00B3768E" w:rsidP="00407CE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2A7580" w:rsidRPr="00D2507B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Нерюнгринского района </w:t>
      </w:r>
      <w:r w:rsidRPr="00D2507B">
        <w:rPr>
          <w:rFonts w:ascii="Times New Roman" w:hAnsi="Times New Roman"/>
          <w:color w:val="002060"/>
          <w:sz w:val="24"/>
          <w:szCs w:val="24"/>
        </w:rPr>
        <w:t>является дотационным. Для достижения уровня бюджетной обеспеченности  в 201</w:t>
      </w:r>
      <w:r w:rsidR="00741C88" w:rsidRPr="00D2507B">
        <w:rPr>
          <w:rFonts w:ascii="Times New Roman" w:hAnsi="Times New Roman"/>
          <w:color w:val="002060"/>
          <w:sz w:val="24"/>
          <w:szCs w:val="24"/>
        </w:rPr>
        <w:t>9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году выделено </w:t>
      </w:r>
      <w:r w:rsidR="002A7580" w:rsidRPr="00D2507B">
        <w:rPr>
          <w:rFonts w:ascii="Times New Roman" w:hAnsi="Times New Roman"/>
          <w:b/>
          <w:color w:val="002060"/>
          <w:sz w:val="24"/>
          <w:szCs w:val="24"/>
        </w:rPr>
        <w:t>2</w:t>
      </w:r>
      <w:r w:rsidR="00710508" w:rsidRPr="00D2507B">
        <w:rPr>
          <w:rFonts w:ascii="Times New Roman" w:hAnsi="Times New Roman"/>
          <w:b/>
          <w:color w:val="002060"/>
          <w:sz w:val="24"/>
          <w:szCs w:val="24"/>
        </w:rPr>
        <w:t>1</w:t>
      </w:r>
      <w:r w:rsidR="00ED6CE7" w:rsidRPr="00D2507B">
        <w:rPr>
          <w:rFonts w:ascii="Times New Roman" w:hAnsi="Times New Roman"/>
          <w:b/>
          <w:color w:val="002060"/>
          <w:sz w:val="24"/>
          <w:szCs w:val="24"/>
        </w:rPr>
        <w:t> 571,6</w:t>
      </w:r>
      <w:r w:rsidRPr="00D2507B">
        <w:rPr>
          <w:rFonts w:ascii="Times New Roman" w:hAnsi="Times New Roman"/>
          <w:b/>
          <w:color w:val="002060"/>
          <w:sz w:val="24"/>
          <w:szCs w:val="24"/>
        </w:rPr>
        <w:t xml:space="preserve"> тыс. руб</w:t>
      </w:r>
      <w:r w:rsidR="008758A1" w:rsidRPr="00D2507B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8758A1" w:rsidRPr="00D2507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2507B">
        <w:rPr>
          <w:rFonts w:ascii="Times New Roman" w:hAnsi="Times New Roman"/>
          <w:color w:val="002060"/>
          <w:sz w:val="24"/>
          <w:szCs w:val="24"/>
        </w:rPr>
        <w:t>дотаций, в том числе:</w:t>
      </w:r>
    </w:p>
    <w:p w:rsidR="00B3768E" w:rsidRPr="00D2507B" w:rsidRDefault="00B3768E" w:rsidP="00B3768E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>-</w:t>
      </w:r>
      <w:r w:rsidR="00816BFC" w:rsidRPr="00D2507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на выравнивание уровня бюджетной обеспеченности </w:t>
      </w:r>
      <w:r w:rsidR="00ED6CE7" w:rsidRPr="00133604">
        <w:rPr>
          <w:rFonts w:ascii="Times New Roman" w:hAnsi="Times New Roman"/>
          <w:color w:val="002060"/>
          <w:sz w:val="24"/>
          <w:szCs w:val="24"/>
        </w:rPr>
        <w:t>21 380,6</w:t>
      </w:r>
      <w:r w:rsidR="00F17CF9" w:rsidRPr="001336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3604">
        <w:rPr>
          <w:rFonts w:ascii="Times New Roman" w:hAnsi="Times New Roman"/>
          <w:color w:val="002060"/>
          <w:sz w:val="24"/>
          <w:szCs w:val="24"/>
        </w:rPr>
        <w:t>тыс. руб</w:t>
      </w:r>
      <w:r w:rsidR="008758A1" w:rsidRPr="00133604">
        <w:rPr>
          <w:rFonts w:ascii="Times New Roman" w:hAnsi="Times New Roman"/>
          <w:color w:val="002060"/>
          <w:sz w:val="24"/>
          <w:szCs w:val="24"/>
        </w:rPr>
        <w:t>лей</w:t>
      </w:r>
      <w:r w:rsidR="00741C88" w:rsidRPr="00133604">
        <w:rPr>
          <w:rFonts w:ascii="Times New Roman" w:hAnsi="Times New Roman"/>
          <w:color w:val="002060"/>
          <w:sz w:val="24"/>
          <w:szCs w:val="24"/>
        </w:rPr>
        <w:t>;</w:t>
      </w:r>
    </w:p>
    <w:p w:rsidR="00741C88" w:rsidRPr="00D2507B" w:rsidRDefault="00741C88" w:rsidP="00B3768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b/>
          <w:color w:val="002060"/>
          <w:sz w:val="24"/>
          <w:szCs w:val="24"/>
        </w:rPr>
        <w:t xml:space="preserve">- 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на поддержку мер по обеспечению сбалансированности бюджетов </w:t>
      </w:r>
      <w:r w:rsidR="00ED6CE7" w:rsidRPr="00133604">
        <w:rPr>
          <w:rFonts w:ascii="Times New Roman" w:hAnsi="Times New Roman"/>
          <w:color w:val="002060"/>
          <w:sz w:val="24"/>
          <w:szCs w:val="24"/>
        </w:rPr>
        <w:t>191,0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B3768E" w:rsidRDefault="00B3768E" w:rsidP="00ED6CE7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>Объем выделенных дотаций исполнен</w:t>
      </w:r>
      <w:r w:rsidR="006415FF">
        <w:rPr>
          <w:rFonts w:ascii="Times New Roman" w:hAnsi="Times New Roman"/>
          <w:color w:val="002060"/>
          <w:sz w:val="24"/>
          <w:szCs w:val="24"/>
        </w:rPr>
        <w:t xml:space="preserve"> на 100%</w:t>
      </w:r>
      <w:r w:rsidRPr="00D2507B">
        <w:rPr>
          <w:rFonts w:ascii="Times New Roman" w:hAnsi="Times New Roman"/>
          <w:color w:val="002060"/>
          <w:sz w:val="24"/>
          <w:szCs w:val="24"/>
        </w:rPr>
        <w:t>.</w:t>
      </w:r>
    </w:p>
    <w:p w:rsidR="009C1206" w:rsidRPr="00D2507B" w:rsidRDefault="009C1206" w:rsidP="00ED6CE7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F725A" w:rsidRPr="007F725A" w:rsidRDefault="007F725A" w:rsidP="007F725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lastRenderedPageBreak/>
        <w:t xml:space="preserve">Поступление субсидий составило </w:t>
      </w:r>
      <w:r w:rsidRPr="007F725A">
        <w:rPr>
          <w:rFonts w:ascii="Times New Roman" w:hAnsi="Times New Roman"/>
          <w:b/>
          <w:color w:val="002060"/>
          <w:sz w:val="24"/>
          <w:szCs w:val="24"/>
        </w:rPr>
        <w:t>1 500,0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рублей, в том числе:</w:t>
      </w:r>
    </w:p>
    <w:p w:rsidR="007F725A" w:rsidRPr="007F725A" w:rsidRDefault="007F725A" w:rsidP="007F725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7F725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- субсидии на реализацию проектов развития общественной инфраструктуры, основанных на местных инициативах (за счет средств государственного бюджета)                 – 1 500,0 тыс. рублей. </w:t>
      </w:r>
    </w:p>
    <w:p w:rsidR="009C1206" w:rsidRPr="00D2507B" w:rsidRDefault="006415FF" w:rsidP="006D5CF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 xml:space="preserve">Объем выделенных </w:t>
      </w:r>
      <w:r>
        <w:rPr>
          <w:rFonts w:ascii="Times New Roman" w:hAnsi="Times New Roman"/>
          <w:color w:val="002060"/>
          <w:sz w:val="24"/>
          <w:szCs w:val="24"/>
        </w:rPr>
        <w:t>субсидий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исполнен</w:t>
      </w:r>
      <w:r>
        <w:rPr>
          <w:rFonts w:ascii="Times New Roman" w:hAnsi="Times New Roman"/>
          <w:color w:val="002060"/>
          <w:sz w:val="24"/>
          <w:szCs w:val="24"/>
        </w:rPr>
        <w:t xml:space="preserve"> на 100%</w:t>
      </w:r>
      <w:r w:rsidRPr="00D2507B">
        <w:rPr>
          <w:rFonts w:ascii="Times New Roman" w:hAnsi="Times New Roman"/>
          <w:color w:val="002060"/>
          <w:sz w:val="24"/>
          <w:szCs w:val="24"/>
        </w:rPr>
        <w:t>.</w:t>
      </w:r>
    </w:p>
    <w:p w:rsidR="00ED6CE7" w:rsidRPr="007F725A" w:rsidRDefault="00ED6CE7" w:rsidP="00D2507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Поступление субвенций на исполнение переданных полномочий составило </w:t>
      </w:r>
      <w:r w:rsidR="00D2507B" w:rsidRPr="007F725A">
        <w:rPr>
          <w:rFonts w:ascii="Times New Roman" w:hAnsi="Times New Roman"/>
          <w:b/>
          <w:color w:val="002060"/>
          <w:sz w:val="24"/>
          <w:szCs w:val="24"/>
        </w:rPr>
        <w:t>706,6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рублей, в том числе:</w:t>
      </w:r>
    </w:p>
    <w:p w:rsidR="00ED6CE7" w:rsidRPr="007F725A" w:rsidRDefault="00ED6CE7" w:rsidP="00D2507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- на отдельные государственные полномочия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– </w:t>
      </w:r>
      <w:r w:rsidR="00FA5353" w:rsidRPr="007F725A">
        <w:rPr>
          <w:rFonts w:ascii="Times New Roman" w:hAnsi="Times New Roman"/>
          <w:color w:val="002060"/>
          <w:sz w:val="24"/>
          <w:szCs w:val="24"/>
        </w:rPr>
        <w:t>330,3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ED6CE7" w:rsidRPr="007F725A" w:rsidRDefault="00ED6CE7" w:rsidP="00D2507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7F725A" w:rsidRPr="007F725A">
        <w:rPr>
          <w:rFonts w:ascii="Times New Roman" w:hAnsi="Times New Roman"/>
          <w:color w:val="002060"/>
          <w:sz w:val="24"/>
          <w:szCs w:val="24"/>
        </w:rPr>
        <w:t>356,9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ED6CE7" w:rsidRPr="007F725A" w:rsidRDefault="00ED6CE7" w:rsidP="00D2507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- на государственную регистрацию актов гражданского состояния – </w:t>
      </w:r>
      <w:r w:rsidR="007F725A" w:rsidRPr="007F725A">
        <w:rPr>
          <w:rFonts w:ascii="Times New Roman" w:hAnsi="Times New Roman"/>
          <w:color w:val="002060"/>
          <w:sz w:val="24"/>
          <w:szCs w:val="24"/>
        </w:rPr>
        <w:t>19,4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рублей. </w:t>
      </w:r>
    </w:p>
    <w:p w:rsidR="009C1206" w:rsidRPr="00D2507B" w:rsidRDefault="006415FF" w:rsidP="006D5CF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 xml:space="preserve">Объем выделенных </w:t>
      </w:r>
      <w:r>
        <w:rPr>
          <w:rFonts w:ascii="Times New Roman" w:hAnsi="Times New Roman"/>
          <w:color w:val="002060"/>
          <w:sz w:val="24"/>
          <w:szCs w:val="24"/>
        </w:rPr>
        <w:t>субвенций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исполнен</w:t>
      </w:r>
      <w:r>
        <w:rPr>
          <w:rFonts w:ascii="Times New Roman" w:hAnsi="Times New Roman"/>
          <w:color w:val="002060"/>
          <w:sz w:val="24"/>
          <w:szCs w:val="24"/>
        </w:rPr>
        <w:t xml:space="preserve"> на 100%</w:t>
      </w:r>
      <w:r w:rsidRPr="00D2507B">
        <w:rPr>
          <w:rFonts w:ascii="Times New Roman" w:hAnsi="Times New Roman"/>
          <w:color w:val="002060"/>
          <w:sz w:val="24"/>
          <w:szCs w:val="24"/>
        </w:rPr>
        <w:t>.</w:t>
      </w:r>
    </w:p>
    <w:p w:rsidR="00C46B90" w:rsidRPr="00C46B90" w:rsidRDefault="00C46B90" w:rsidP="00133604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46B90">
        <w:rPr>
          <w:rFonts w:ascii="Times New Roman" w:hAnsi="Times New Roman"/>
          <w:color w:val="002060"/>
          <w:sz w:val="24"/>
          <w:szCs w:val="24"/>
        </w:rPr>
        <w:t xml:space="preserve">Поступление прочих безвозмездных поступлений составило </w:t>
      </w:r>
      <w:r w:rsidRPr="00133604">
        <w:rPr>
          <w:rFonts w:ascii="Times New Roman" w:hAnsi="Times New Roman"/>
          <w:b/>
          <w:color w:val="002060"/>
          <w:sz w:val="24"/>
          <w:szCs w:val="24"/>
        </w:rPr>
        <w:t>275,6</w:t>
      </w:r>
      <w:r w:rsidRPr="00C46B90">
        <w:rPr>
          <w:rFonts w:ascii="Times New Roman" w:hAnsi="Times New Roman"/>
          <w:color w:val="002060"/>
          <w:sz w:val="24"/>
          <w:szCs w:val="24"/>
        </w:rPr>
        <w:t xml:space="preserve"> тыс. рублей, в том числе:</w:t>
      </w:r>
    </w:p>
    <w:p w:rsidR="00C46B90" w:rsidRPr="00133604" w:rsidRDefault="00C46B90" w:rsidP="0013360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C46B90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- поступления от денежных пожертвований, предоставляемых физическими лицами получателям средств бюджетов городских поселений – </w:t>
      </w:r>
      <w:r w:rsidR="006415FF" w:rsidRPr="00133604">
        <w:rPr>
          <w:rFonts w:ascii="Times New Roman" w:hAnsi="Times New Roman"/>
          <w:bCs/>
          <w:color w:val="002060"/>
          <w:spacing w:val="3"/>
          <w:sz w:val="24"/>
          <w:szCs w:val="24"/>
        </w:rPr>
        <w:t>95,6 тыс. рублей;</w:t>
      </w:r>
    </w:p>
    <w:p w:rsidR="008D1FFE" w:rsidRDefault="006415FF" w:rsidP="009C12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133604">
        <w:rPr>
          <w:rFonts w:ascii="Times New Roman" w:hAnsi="Times New Roman"/>
          <w:bCs/>
          <w:color w:val="002060"/>
          <w:spacing w:val="3"/>
          <w:sz w:val="24"/>
          <w:szCs w:val="24"/>
        </w:rPr>
        <w:t>- прочие безвозмездные поступления  в бюджеты сельских поселений – 180,0 тыс. рублей.</w:t>
      </w:r>
    </w:p>
    <w:p w:rsidR="009C1206" w:rsidRPr="008D1FFE" w:rsidRDefault="00133604" w:rsidP="006D5C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>Объем</w:t>
      </w:r>
      <w:r w:rsidR="00C46B90" w:rsidRPr="00C46B90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прочих безвозмездных поступлений </w:t>
      </w: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>исполнен на</w:t>
      </w:r>
      <w:r w:rsidR="00C46B90" w:rsidRPr="00C46B90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</w:t>
      </w:r>
      <w:r w:rsidRPr="00133604">
        <w:rPr>
          <w:rFonts w:ascii="Times New Roman" w:hAnsi="Times New Roman"/>
          <w:bCs/>
          <w:color w:val="002060"/>
          <w:spacing w:val="3"/>
          <w:sz w:val="24"/>
          <w:szCs w:val="24"/>
        </w:rPr>
        <w:t>162%</w:t>
      </w: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или на 105,6 тыс. рублей больше от уточненного годового прогноза. </w:t>
      </w:r>
    </w:p>
    <w:p w:rsidR="00B3768E" w:rsidRPr="00133604" w:rsidRDefault="00B3768E" w:rsidP="009C1206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33604">
        <w:rPr>
          <w:rFonts w:ascii="Times New Roman" w:hAnsi="Times New Roman"/>
          <w:color w:val="002060"/>
          <w:sz w:val="24"/>
          <w:szCs w:val="24"/>
        </w:rPr>
        <w:t xml:space="preserve">Основную долю в </w:t>
      </w:r>
      <w:r w:rsidRPr="00133604">
        <w:rPr>
          <w:rFonts w:ascii="Times New Roman" w:hAnsi="Times New Roman"/>
          <w:b/>
          <w:color w:val="002060"/>
          <w:sz w:val="24"/>
          <w:szCs w:val="24"/>
        </w:rPr>
        <w:t>собственных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доходах  бюджета</w:t>
      </w:r>
      <w:r w:rsidR="00407CE5" w:rsidRPr="00133604">
        <w:rPr>
          <w:rFonts w:ascii="Times New Roman" w:hAnsi="Times New Roman"/>
          <w:color w:val="002060"/>
          <w:sz w:val="24"/>
          <w:szCs w:val="24"/>
        </w:rPr>
        <w:t xml:space="preserve"> поселения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A7580" w:rsidRPr="00133604">
        <w:rPr>
          <w:rFonts w:ascii="Times New Roman" w:hAnsi="Times New Roman"/>
          <w:color w:val="002060"/>
          <w:sz w:val="24"/>
          <w:szCs w:val="24"/>
        </w:rPr>
        <w:t>на</w:t>
      </w:r>
      <w:r w:rsidR="00C46B90" w:rsidRPr="00133604">
        <w:rPr>
          <w:rFonts w:ascii="Times New Roman" w:hAnsi="Times New Roman"/>
          <w:color w:val="002060"/>
          <w:sz w:val="24"/>
          <w:szCs w:val="24"/>
        </w:rPr>
        <w:t xml:space="preserve">  2020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год </w:t>
      </w:r>
      <w:r w:rsidR="002A7580" w:rsidRPr="00133604">
        <w:rPr>
          <w:rFonts w:ascii="Times New Roman" w:hAnsi="Times New Roman"/>
          <w:color w:val="002060"/>
          <w:sz w:val="24"/>
          <w:szCs w:val="24"/>
        </w:rPr>
        <w:t>составляют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налоговые доходы.</w:t>
      </w:r>
    </w:p>
    <w:p w:rsidR="003C11DA" w:rsidRPr="00133604" w:rsidRDefault="00B3768E" w:rsidP="009C1206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33604"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="009C0C37" w:rsidRPr="00133604">
        <w:rPr>
          <w:rFonts w:ascii="Times New Roman" w:hAnsi="Times New Roman"/>
          <w:color w:val="002060"/>
          <w:sz w:val="24"/>
          <w:szCs w:val="24"/>
        </w:rPr>
        <w:tab/>
      </w:r>
      <w:r w:rsidR="00133604" w:rsidRPr="00133604">
        <w:rPr>
          <w:rFonts w:ascii="Times New Roman" w:hAnsi="Times New Roman"/>
          <w:color w:val="002060"/>
          <w:sz w:val="24"/>
          <w:szCs w:val="24"/>
        </w:rPr>
        <w:t xml:space="preserve"> На 2020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год прогноз </w:t>
      </w:r>
      <w:r w:rsidR="00A11C84" w:rsidRPr="00133604">
        <w:rPr>
          <w:rFonts w:ascii="Times New Roman" w:hAnsi="Times New Roman"/>
          <w:color w:val="002060"/>
          <w:sz w:val="24"/>
          <w:szCs w:val="24"/>
        </w:rPr>
        <w:t>собственны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х доходов составил </w:t>
      </w:r>
      <w:r w:rsidR="00133604" w:rsidRPr="00133604">
        <w:rPr>
          <w:rFonts w:ascii="Times New Roman" w:hAnsi="Times New Roman"/>
          <w:b/>
          <w:color w:val="002060"/>
          <w:sz w:val="24"/>
          <w:szCs w:val="24"/>
        </w:rPr>
        <w:t>5 012,2</w:t>
      </w:r>
      <w:r w:rsidR="001B74C5" w:rsidRPr="00133604">
        <w:rPr>
          <w:rFonts w:ascii="Times New Roman" w:hAnsi="Times New Roman"/>
          <w:b/>
          <w:color w:val="002060"/>
          <w:sz w:val="24"/>
          <w:szCs w:val="24"/>
        </w:rPr>
        <w:t xml:space="preserve"> тыс</w:t>
      </w:r>
      <w:r w:rsidR="00E92A1A" w:rsidRPr="00133604">
        <w:rPr>
          <w:rFonts w:ascii="Times New Roman" w:hAnsi="Times New Roman"/>
          <w:b/>
          <w:color w:val="002060"/>
          <w:sz w:val="24"/>
          <w:szCs w:val="24"/>
        </w:rPr>
        <w:t>.</w:t>
      </w:r>
      <w:r w:rsidR="00D72699" w:rsidRPr="0013360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8758A1" w:rsidRPr="00133604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Pr="00133604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фактически выполнено </w:t>
      </w:r>
      <w:r w:rsidR="00E92A1A" w:rsidRPr="00133604">
        <w:rPr>
          <w:rFonts w:ascii="Times New Roman" w:hAnsi="Times New Roman"/>
          <w:color w:val="002060"/>
          <w:sz w:val="24"/>
          <w:szCs w:val="24"/>
        </w:rPr>
        <w:t>–</w:t>
      </w:r>
      <w:r w:rsidR="0016509D" w:rsidRPr="001336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3604" w:rsidRPr="00133604">
        <w:rPr>
          <w:rFonts w:ascii="Times New Roman" w:hAnsi="Times New Roman"/>
          <w:b/>
          <w:color w:val="002060"/>
          <w:sz w:val="24"/>
          <w:szCs w:val="24"/>
        </w:rPr>
        <w:t>4 699,2</w:t>
      </w:r>
      <w:r w:rsidRPr="00133604">
        <w:rPr>
          <w:rFonts w:ascii="Times New Roman" w:hAnsi="Times New Roman"/>
          <w:b/>
          <w:color w:val="002060"/>
          <w:sz w:val="24"/>
          <w:szCs w:val="24"/>
        </w:rPr>
        <w:t xml:space="preserve"> тыс</w:t>
      </w:r>
      <w:r w:rsidR="008758A1" w:rsidRPr="00133604">
        <w:rPr>
          <w:rFonts w:ascii="Times New Roman" w:hAnsi="Times New Roman"/>
          <w:b/>
          <w:color w:val="002060"/>
          <w:sz w:val="24"/>
          <w:szCs w:val="24"/>
        </w:rPr>
        <w:t>. рублей.</w:t>
      </w:r>
    </w:p>
    <w:p w:rsidR="008A7D24" w:rsidRDefault="004E1FE4" w:rsidP="0084609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3604">
        <w:rPr>
          <w:rFonts w:ascii="Times New Roman" w:hAnsi="Times New Roman"/>
          <w:color w:val="002060"/>
          <w:sz w:val="24"/>
          <w:szCs w:val="24"/>
        </w:rPr>
        <w:tab/>
      </w:r>
      <w:r w:rsidR="00DF191C" w:rsidRPr="00133604">
        <w:rPr>
          <w:rFonts w:ascii="Times New Roman" w:hAnsi="Times New Roman"/>
          <w:color w:val="002060"/>
          <w:sz w:val="24"/>
          <w:szCs w:val="24"/>
        </w:rPr>
        <w:t>Проведен анализ исполнения налоговых</w:t>
      </w:r>
      <w:r w:rsidR="003568C4" w:rsidRPr="00133604">
        <w:rPr>
          <w:rFonts w:ascii="Times New Roman" w:hAnsi="Times New Roman"/>
          <w:color w:val="002060"/>
          <w:sz w:val="24"/>
          <w:szCs w:val="24"/>
        </w:rPr>
        <w:t xml:space="preserve"> и неналоговых</w:t>
      </w:r>
      <w:r w:rsidR="00A11C84" w:rsidRPr="00133604">
        <w:rPr>
          <w:rFonts w:ascii="Times New Roman" w:hAnsi="Times New Roman"/>
          <w:color w:val="002060"/>
          <w:sz w:val="24"/>
          <w:szCs w:val="24"/>
        </w:rPr>
        <w:t xml:space="preserve"> (собственных)</w:t>
      </w:r>
      <w:r w:rsidR="00133604" w:rsidRPr="00133604">
        <w:rPr>
          <w:rFonts w:ascii="Times New Roman" w:hAnsi="Times New Roman"/>
          <w:color w:val="002060"/>
          <w:sz w:val="24"/>
          <w:szCs w:val="24"/>
        </w:rPr>
        <w:t xml:space="preserve"> доходов местного бюджета за 2020</w:t>
      </w:r>
      <w:r w:rsidR="00DF191C" w:rsidRPr="00133604">
        <w:rPr>
          <w:rFonts w:ascii="Times New Roman" w:hAnsi="Times New Roman"/>
          <w:color w:val="002060"/>
          <w:sz w:val="24"/>
          <w:szCs w:val="24"/>
        </w:rPr>
        <w:t xml:space="preserve"> год</w:t>
      </w:r>
    </w:p>
    <w:p w:rsidR="004F30D8" w:rsidRDefault="00765001" w:rsidP="006D5CFF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тыс. руб.</w:t>
      </w:r>
    </w:p>
    <w:tbl>
      <w:tblPr>
        <w:tblStyle w:val="14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134"/>
        <w:gridCol w:w="1276"/>
        <w:gridCol w:w="850"/>
        <w:gridCol w:w="851"/>
      </w:tblGrid>
      <w:tr w:rsidR="00F826E6" w:rsidRPr="004F30D8" w:rsidTr="00765001">
        <w:trPr>
          <w:trHeight w:val="1080"/>
        </w:trPr>
        <w:tc>
          <w:tcPr>
            <w:tcW w:w="3085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Утвержденный план</w:t>
            </w:r>
          </w:p>
          <w:p w:rsidR="00765001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color w:val="002060"/>
              </w:rPr>
              <w:t>(</w:t>
            </w:r>
            <w:r w:rsidRPr="004F30D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Решение </w:t>
            </w:r>
            <w:r w:rsidR="00F826E6" w:rsidRPr="00F826E6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сессии от 24.12.2019</w:t>
            </w:r>
          </w:p>
          <w:p w:rsidR="004F30D8" w:rsidRPr="004F30D8" w:rsidRDefault="00F826E6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F826E6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2-22</w:t>
            </w:r>
            <w:r w:rsidR="004F30D8" w:rsidRPr="004F30D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hAnsi="Times New Roman"/>
                <w:color w:val="002060"/>
                <w:sz w:val="18"/>
                <w:szCs w:val="18"/>
              </w:rPr>
              <w:t>Уточненный</w:t>
            </w:r>
          </w:p>
          <w:p w:rsidR="004F30D8" w:rsidRPr="004F30D8" w:rsidRDefault="004F30D8" w:rsidP="004F30D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hAnsi="Times New Roman"/>
                <w:color w:val="002060"/>
                <w:sz w:val="18"/>
                <w:szCs w:val="18"/>
              </w:rPr>
              <w:t>план</w:t>
            </w:r>
          </w:p>
          <w:p w:rsidR="00F826E6" w:rsidRPr="00F826E6" w:rsidRDefault="004F30D8" w:rsidP="00F826E6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color w:val="002060"/>
              </w:rPr>
              <w:t>(</w:t>
            </w:r>
            <w:r w:rsidRPr="004F30D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Решение сессии от </w:t>
            </w:r>
            <w:r w:rsidR="00F826E6" w:rsidRPr="00F826E6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25.12.2020</w:t>
            </w:r>
          </w:p>
          <w:p w:rsidR="004F30D8" w:rsidRPr="004F30D8" w:rsidRDefault="004F30D8" w:rsidP="00F826E6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2-25)</w:t>
            </w:r>
          </w:p>
        </w:tc>
        <w:tc>
          <w:tcPr>
            <w:tcW w:w="1134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Отклонение при исполнении (гр.5-гр.3)</w:t>
            </w:r>
          </w:p>
        </w:tc>
        <w:tc>
          <w:tcPr>
            <w:tcW w:w="850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% исп.</w:t>
            </w:r>
          </w:p>
        </w:tc>
        <w:tc>
          <w:tcPr>
            <w:tcW w:w="851" w:type="dxa"/>
            <w:hideMark/>
          </w:tcPr>
          <w:p w:rsidR="004F30D8" w:rsidRPr="004F30D8" w:rsidRDefault="004F30D8" w:rsidP="00F826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Уд.вес, %</w:t>
            </w:r>
          </w:p>
        </w:tc>
      </w:tr>
      <w:tr w:rsidR="00F826E6" w:rsidRPr="004F30D8" w:rsidTr="00765001">
        <w:trPr>
          <w:trHeight w:val="204"/>
        </w:trPr>
        <w:tc>
          <w:tcPr>
            <w:tcW w:w="3085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1417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7</w:t>
            </w:r>
          </w:p>
        </w:tc>
        <w:tc>
          <w:tcPr>
            <w:tcW w:w="851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F826E6" w:rsidRPr="004F30D8" w:rsidTr="00765001">
        <w:trPr>
          <w:trHeight w:val="401"/>
        </w:trPr>
        <w:tc>
          <w:tcPr>
            <w:tcW w:w="3085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Налоговые и неналоговые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5 012,2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5 012,2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4 699,2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- 313,0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93,7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4F30D8" w:rsidRPr="004F30D8" w:rsidRDefault="004F30D8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F30D8">
              <w:rPr>
                <w:rFonts w:ascii="Times New Roman" w:eastAsia="Times New Roman" w:hAnsi="Times New Roman"/>
                <w:b/>
                <w:bCs/>
              </w:rPr>
              <w:t>100</w:t>
            </w:r>
          </w:p>
        </w:tc>
      </w:tr>
      <w:tr w:rsidR="00F826E6" w:rsidRPr="004F30D8" w:rsidTr="00765001">
        <w:trPr>
          <w:trHeight w:val="407"/>
        </w:trPr>
        <w:tc>
          <w:tcPr>
            <w:tcW w:w="3085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в т.ч.налоговые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4 912,2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4 912,2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4 599,2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-</w:t>
            </w:r>
            <w:r w:rsidR="00037BE4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 xml:space="preserve"> </w:t>
            </w: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313,0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93,6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97,9</w:t>
            </w:r>
          </w:p>
        </w:tc>
      </w:tr>
      <w:tr w:rsidR="00F826E6" w:rsidRPr="004F30D8" w:rsidTr="00765001">
        <w:trPr>
          <w:trHeight w:val="395"/>
        </w:trPr>
        <w:tc>
          <w:tcPr>
            <w:tcW w:w="3085" w:type="dxa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4 834,4</w:t>
            </w:r>
          </w:p>
        </w:tc>
        <w:tc>
          <w:tcPr>
            <w:tcW w:w="1417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4 834,4</w:t>
            </w:r>
          </w:p>
        </w:tc>
        <w:tc>
          <w:tcPr>
            <w:tcW w:w="1134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4 350,3</w:t>
            </w:r>
          </w:p>
        </w:tc>
        <w:tc>
          <w:tcPr>
            <w:tcW w:w="1276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- 484,1</w:t>
            </w:r>
          </w:p>
        </w:tc>
        <w:tc>
          <w:tcPr>
            <w:tcW w:w="850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90,0</w:t>
            </w:r>
          </w:p>
        </w:tc>
        <w:tc>
          <w:tcPr>
            <w:tcW w:w="851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37BE4">
              <w:rPr>
                <w:rFonts w:ascii="Times New Roman" w:hAnsi="Times New Roman"/>
                <w:bCs/>
                <w:color w:val="002060"/>
              </w:rPr>
              <w:t>92,6</w:t>
            </w:r>
          </w:p>
        </w:tc>
      </w:tr>
      <w:tr w:rsidR="00F826E6" w:rsidRPr="004F30D8" w:rsidTr="00765001">
        <w:tc>
          <w:tcPr>
            <w:tcW w:w="3085" w:type="dxa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64,8</w:t>
            </w:r>
          </w:p>
        </w:tc>
        <w:tc>
          <w:tcPr>
            <w:tcW w:w="1417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64,8</w:t>
            </w:r>
          </w:p>
        </w:tc>
        <w:tc>
          <w:tcPr>
            <w:tcW w:w="1134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57,9</w:t>
            </w:r>
          </w:p>
        </w:tc>
        <w:tc>
          <w:tcPr>
            <w:tcW w:w="1276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- 6,9</w:t>
            </w:r>
          </w:p>
        </w:tc>
        <w:tc>
          <w:tcPr>
            <w:tcW w:w="850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89,4</w:t>
            </w:r>
          </w:p>
        </w:tc>
        <w:tc>
          <w:tcPr>
            <w:tcW w:w="851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37BE4">
              <w:rPr>
                <w:rFonts w:ascii="Times New Roman" w:hAnsi="Times New Roman"/>
                <w:bCs/>
                <w:color w:val="002060"/>
              </w:rPr>
              <w:t>1,2</w:t>
            </w:r>
          </w:p>
        </w:tc>
      </w:tr>
      <w:tr w:rsidR="00037BE4" w:rsidRPr="004F30D8" w:rsidTr="00765001">
        <w:trPr>
          <w:trHeight w:val="439"/>
        </w:trPr>
        <w:tc>
          <w:tcPr>
            <w:tcW w:w="3085" w:type="dxa"/>
            <w:vAlign w:val="center"/>
          </w:tcPr>
          <w:p w:rsidR="00037BE4" w:rsidRPr="004F30D8" w:rsidRDefault="00037BE4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единый сельскохозяйственный налог</w:t>
            </w:r>
          </w:p>
        </w:tc>
        <w:tc>
          <w:tcPr>
            <w:tcW w:w="1418" w:type="dxa"/>
            <w:vAlign w:val="center"/>
          </w:tcPr>
          <w:p w:rsidR="00037BE4" w:rsidRPr="00037BE4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1,0</w:t>
            </w:r>
          </w:p>
        </w:tc>
        <w:tc>
          <w:tcPr>
            <w:tcW w:w="1417" w:type="dxa"/>
            <w:vAlign w:val="center"/>
          </w:tcPr>
          <w:p w:rsidR="00037BE4" w:rsidRPr="00037BE4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1,0</w:t>
            </w:r>
          </w:p>
        </w:tc>
        <w:tc>
          <w:tcPr>
            <w:tcW w:w="1134" w:type="dxa"/>
            <w:vAlign w:val="center"/>
          </w:tcPr>
          <w:p w:rsidR="00037BE4" w:rsidRPr="00037BE4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30,3</w:t>
            </w:r>
          </w:p>
        </w:tc>
        <w:tc>
          <w:tcPr>
            <w:tcW w:w="1276" w:type="dxa"/>
            <w:vAlign w:val="center"/>
          </w:tcPr>
          <w:p w:rsidR="00037BE4" w:rsidRPr="00037BE4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29,3</w:t>
            </w:r>
          </w:p>
        </w:tc>
        <w:tc>
          <w:tcPr>
            <w:tcW w:w="850" w:type="dxa"/>
            <w:vAlign w:val="center"/>
          </w:tcPr>
          <w:p w:rsidR="00037BE4" w:rsidRPr="00037BE4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3 030,0</w:t>
            </w:r>
          </w:p>
        </w:tc>
        <w:tc>
          <w:tcPr>
            <w:tcW w:w="851" w:type="dxa"/>
            <w:vAlign w:val="center"/>
          </w:tcPr>
          <w:p w:rsidR="00037BE4" w:rsidRPr="00037BE4" w:rsidRDefault="00765001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0,6</w:t>
            </w:r>
          </w:p>
        </w:tc>
      </w:tr>
      <w:tr w:rsidR="00F826E6" w:rsidRPr="004F30D8" w:rsidTr="00765001">
        <w:trPr>
          <w:trHeight w:val="439"/>
        </w:trPr>
        <w:tc>
          <w:tcPr>
            <w:tcW w:w="3085" w:type="dxa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налоги на имущество физических лиц</w:t>
            </w:r>
          </w:p>
        </w:tc>
        <w:tc>
          <w:tcPr>
            <w:tcW w:w="1418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8,0</w:t>
            </w:r>
          </w:p>
        </w:tc>
        <w:tc>
          <w:tcPr>
            <w:tcW w:w="1417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7,0</w:t>
            </w:r>
          </w:p>
        </w:tc>
        <w:tc>
          <w:tcPr>
            <w:tcW w:w="1276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- 1,0</w:t>
            </w:r>
          </w:p>
        </w:tc>
        <w:tc>
          <w:tcPr>
            <w:tcW w:w="850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88,0</w:t>
            </w:r>
          </w:p>
        </w:tc>
        <w:tc>
          <w:tcPr>
            <w:tcW w:w="851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37BE4">
              <w:rPr>
                <w:rFonts w:ascii="Times New Roman" w:hAnsi="Times New Roman"/>
                <w:bCs/>
                <w:color w:val="002060"/>
              </w:rPr>
              <w:t>0</w:t>
            </w:r>
            <w:r w:rsidR="00765001">
              <w:rPr>
                <w:rFonts w:ascii="Times New Roman" w:hAnsi="Times New Roman"/>
                <w:bCs/>
                <w:color w:val="002060"/>
              </w:rPr>
              <w:t>,2</w:t>
            </w:r>
          </w:p>
        </w:tc>
      </w:tr>
      <w:tr w:rsidR="00F826E6" w:rsidRPr="004F30D8" w:rsidTr="00765001">
        <w:trPr>
          <w:trHeight w:val="397"/>
        </w:trPr>
        <w:tc>
          <w:tcPr>
            <w:tcW w:w="3085" w:type="dxa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земельный налог</w:t>
            </w:r>
          </w:p>
        </w:tc>
        <w:tc>
          <w:tcPr>
            <w:tcW w:w="1418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4,0</w:t>
            </w:r>
          </w:p>
        </w:tc>
        <w:tc>
          <w:tcPr>
            <w:tcW w:w="1417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4,0</w:t>
            </w:r>
          </w:p>
        </w:tc>
        <w:tc>
          <w:tcPr>
            <w:tcW w:w="1134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153,7</w:t>
            </w:r>
          </w:p>
        </w:tc>
        <w:tc>
          <w:tcPr>
            <w:tcW w:w="1276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149,7</w:t>
            </w:r>
          </w:p>
        </w:tc>
        <w:tc>
          <w:tcPr>
            <w:tcW w:w="850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3 843,0</w:t>
            </w:r>
          </w:p>
        </w:tc>
        <w:tc>
          <w:tcPr>
            <w:tcW w:w="851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37BE4">
              <w:rPr>
                <w:rFonts w:ascii="Times New Roman" w:hAnsi="Times New Roman"/>
                <w:bCs/>
                <w:color w:val="002060"/>
              </w:rPr>
              <w:t>3,3</w:t>
            </w:r>
          </w:p>
        </w:tc>
      </w:tr>
      <w:tr w:rsidR="00F826E6" w:rsidRPr="004F30D8" w:rsidTr="00765001">
        <w:trPr>
          <w:trHeight w:val="397"/>
        </w:trPr>
        <w:tc>
          <w:tcPr>
            <w:tcW w:w="3085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неналоговые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100,0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100,0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100,0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0,0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100,0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30D8" w:rsidRPr="004F30D8" w:rsidRDefault="0033791E" w:rsidP="008D1FF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>
              <w:rPr>
                <w:rFonts w:ascii="Times New Roman" w:hAnsi="Times New Roman"/>
                <w:b/>
                <w:i/>
                <w:color w:val="002060"/>
              </w:rPr>
              <w:t>2,1</w:t>
            </w:r>
          </w:p>
        </w:tc>
      </w:tr>
      <w:tr w:rsidR="00F826E6" w:rsidRPr="004F30D8" w:rsidTr="00765001">
        <w:trPr>
          <w:trHeight w:val="400"/>
        </w:trPr>
        <w:tc>
          <w:tcPr>
            <w:tcW w:w="3085" w:type="dxa"/>
            <w:vAlign w:val="center"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1D4AB1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1417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1D4AB1">
              <w:rPr>
                <w:rFonts w:ascii="Times New Roman" w:hAnsi="Times New Roman"/>
                <w:color w:val="002060"/>
              </w:rPr>
              <w:t>100,0</w:t>
            </w:r>
          </w:p>
        </w:tc>
        <w:tc>
          <w:tcPr>
            <w:tcW w:w="1134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1D4AB1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1276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1D4AB1">
              <w:rPr>
                <w:rFonts w:ascii="Times New Roman" w:eastAsia="Times New Roman" w:hAnsi="Times New Roman"/>
                <w:bCs/>
                <w:color w:val="002060"/>
              </w:rPr>
              <w:t>0,0</w:t>
            </w:r>
          </w:p>
        </w:tc>
        <w:tc>
          <w:tcPr>
            <w:tcW w:w="850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1D4AB1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851" w:type="dxa"/>
            <w:vAlign w:val="center"/>
          </w:tcPr>
          <w:p w:rsidR="004F30D8" w:rsidRPr="004F30D8" w:rsidRDefault="0033791E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2,1</w:t>
            </w:r>
          </w:p>
        </w:tc>
      </w:tr>
    </w:tbl>
    <w:p w:rsidR="004F30D8" w:rsidRPr="00133604" w:rsidRDefault="004F30D8" w:rsidP="0084609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D1FFE" w:rsidRDefault="00DF191C" w:rsidP="008D1FFE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F30D8">
        <w:rPr>
          <w:rFonts w:ascii="Times New Roman" w:hAnsi="Times New Roman"/>
          <w:color w:val="002060"/>
          <w:sz w:val="24"/>
          <w:szCs w:val="24"/>
        </w:rPr>
        <w:lastRenderedPageBreak/>
        <w:t xml:space="preserve"> </w:t>
      </w:r>
    </w:p>
    <w:p w:rsidR="009426B3" w:rsidRPr="0060462D" w:rsidRDefault="00DF191C" w:rsidP="009C120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F30D8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B3768E" w:rsidRPr="0060462D">
        <w:rPr>
          <w:rFonts w:ascii="Times New Roman" w:hAnsi="Times New Roman"/>
          <w:color w:val="002060"/>
          <w:sz w:val="24"/>
          <w:szCs w:val="24"/>
        </w:rPr>
        <w:t>Перевыполнение плана</w:t>
      </w:r>
      <w:r w:rsidR="00D653A8" w:rsidRPr="0060462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5629C" w:rsidRPr="0060462D">
        <w:rPr>
          <w:rFonts w:ascii="Times New Roman" w:hAnsi="Times New Roman"/>
          <w:color w:val="002060"/>
          <w:sz w:val="24"/>
          <w:szCs w:val="24"/>
        </w:rPr>
        <w:t>поступления</w:t>
      </w:r>
      <w:r w:rsidRPr="0060462D">
        <w:rPr>
          <w:rFonts w:ascii="Times New Roman" w:hAnsi="Times New Roman"/>
          <w:color w:val="002060"/>
          <w:sz w:val="24"/>
          <w:szCs w:val="24"/>
        </w:rPr>
        <w:t xml:space="preserve"> собственны</w:t>
      </w:r>
      <w:r w:rsidR="00F5629C" w:rsidRPr="0060462D">
        <w:rPr>
          <w:rFonts w:ascii="Times New Roman" w:hAnsi="Times New Roman"/>
          <w:color w:val="002060"/>
          <w:sz w:val="24"/>
          <w:szCs w:val="24"/>
        </w:rPr>
        <w:t>х</w:t>
      </w:r>
      <w:r w:rsidR="00025BED" w:rsidRPr="0060462D">
        <w:rPr>
          <w:rFonts w:ascii="Times New Roman" w:hAnsi="Times New Roman"/>
          <w:color w:val="002060"/>
          <w:sz w:val="24"/>
          <w:szCs w:val="24"/>
        </w:rPr>
        <w:t xml:space="preserve"> налоговых</w:t>
      </w:r>
      <w:r w:rsidRPr="0060462D">
        <w:rPr>
          <w:rFonts w:ascii="Times New Roman" w:hAnsi="Times New Roman"/>
          <w:color w:val="002060"/>
          <w:sz w:val="24"/>
          <w:szCs w:val="24"/>
        </w:rPr>
        <w:t xml:space="preserve"> доход</w:t>
      </w:r>
      <w:r w:rsidR="00F5629C" w:rsidRPr="0060462D">
        <w:rPr>
          <w:rFonts w:ascii="Times New Roman" w:hAnsi="Times New Roman"/>
          <w:color w:val="002060"/>
          <w:sz w:val="24"/>
          <w:szCs w:val="24"/>
        </w:rPr>
        <w:t>ов</w:t>
      </w:r>
      <w:r w:rsidR="001D4AB1" w:rsidRPr="0060462D">
        <w:rPr>
          <w:rFonts w:ascii="Times New Roman" w:hAnsi="Times New Roman"/>
          <w:color w:val="002060"/>
          <w:sz w:val="24"/>
          <w:szCs w:val="24"/>
        </w:rPr>
        <w:t xml:space="preserve"> за 2020</w:t>
      </w:r>
      <w:r w:rsidR="00B3768E" w:rsidRPr="0060462D">
        <w:rPr>
          <w:rFonts w:ascii="Times New Roman" w:hAnsi="Times New Roman"/>
          <w:color w:val="002060"/>
          <w:sz w:val="24"/>
          <w:szCs w:val="24"/>
        </w:rPr>
        <w:t xml:space="preserve"> год достигнуто по следующим</w:t>
      </w:r>
      <w:r w:rsidR="002A0EBF" w:rsidRPr="0060462D">
        <w:rPr>
          <w:rFonts w:ascii="Times New Roman" w:hAnsi="Times New Roman"/>
          <w:color w:val="002060"/>
          <w:sz w:val="24"/>
          <w:szCs w:val="24"/>
        </w:rPr>
        <w:t xml:space="preserve">  источникам налоговых доходов:</w:t>
      </w:r>
    </w:p>
    <w:p w:rsidR="0060462D" w:rsidRPr="0060462D" w:rsidRDefault="0060462D" w:rsidP="009C120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0462D">
        <w:rPr>
          <w:rFonts w:ascii="Times New Roman" w:hAnsi="Times New Roman"/>
          <w:color w:val="002060"/>
          <w:sz w:val="24"/>
          <w:szCs w:val="24"/>
        </w:rPr>
        <w:t>- единый сельскохозяйственный налог – на 29,3 тыс. рублей (2 930,0%);</w:t>
      </w:r>
    </w:p>
    <w:p w:rsidR="00CE56ED" w:rsidRDefault="0060462D" w:rsidP="009C120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0462D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CE56ED" w:rsidRPr="0060462D">
        <w:rPr>
          <w:rFonts w:ascii="Times New Roman" w:hAnsi="Times New Roman"/>
          <w:color w:val="002060"/>
          <w:sz w:val="24"/>
          <w:szCs w:val="24"/>
        </w:rPr>
        <w:t>земельный нало</w:t>
      </w:r>
      <w:r w:rsidR="008758A1" w:rsidRPr="0060462D">
        <w:rPr>
          <w:rFonts w:ascii="Times New Roman" w:hAnsi="Times New Roman"/>
          <w:color w:val="002060"/>
          <w:sz w:val="24"/>
          <w:szCs w:val="24"/>
        </w:rPr>
        <w:t xml:space="preserve">г – </w:t>
      </w:r>
      <w:r w:rsidRPr="0060462D">
        <w:rPr>
          <w:rFonts w:ascii="Times New Roman" w:hAnsi="Times New Roman"/>
          <w:color w:val="002060"/>
          <w:sz w:val="24"/>
          <w:szCs w:val="24"/>
        </w:rPr>
        <w:t>на 149,7</w:t>
      </w:r>
      <w:r w:rsidR="008758A1" w:rsidRPr="0060462D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F60C80" w:rsidRPr="0060462D">
        <w:rPr>
          <w:rFonts w:ascii="Times New Roman" w:hAnsi="Times New Roman"/>
          <w:color w:val="002060"/>
          <w:sz w:val="24"/>
          <w:szCs w:val="24"/>
        </w:rPr>
        <w:t xml:space="preserve"> (</w:t>
      </w:r>
      <w:r w:rsidRPr="0060462D">
        <w:rPr>
          <w:rFonts w:ascii="Times New Roman" w:hAnsi="Times New Roman"/>
          <w:color w:val="002060"/>
          <w:sz w:val="24"/>
          <w:szCs w:val="24"/>
        </w:rPr>
        <w:t>3 743,0</w:t>
      </w:r>
      <w:r w:rsidR="006A6447" w:rsidRPr="0060462D">
        <w:rPr>
          <w:rFonts w:ascii="Times New Roman" w:hAnsi="Times New Roman"/>
          <w:color w:val="002060"/>
          <w:sz w:val="24"/>
          <w:szCs w:val="24"/>
        </w:rPr>
        <w:t>%)</w:t>
      </w:r>
      <w:r w:rsidRPr="0060462D">
        <w:rPr>
          <w:rFonts w:ascii="Times New Roman" w:hAnsi="Times New Roman"/>
          <w:color w:val="002060"/>
          <w:sz w:val="24"/>
          <w:szCs w:val="24"/>
        </w:rPr>
        <w:t>.</w:t>
      </w:r>
    </w:p>
    <w:p w:rsidR="008D1FFE" w:rsidRPr="0060462D" w:rsidRDefault="008D1FFE" w:rsidP="009C120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5E4F75" w:rsidRPr="0060462D" w:rsidRDefault="005E4F75" w:rsidP="009C120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0462D">
        <w:rPr>
          <w:rFonts w:ascii="Times New Roman" w:hAnsi="Times New Roman"/>
          <w:color w:val="002060"/>
          <w:sz w:val="24"/>
          <w:szCs w:val="24"/>
        </w:rPr>
        <w:t>Невыполнение плана поступления собс</w:t>
      </w:r>
      <w:r w:rsidR="0060462D" w:rsidRPr="0060462D">
        <w:rPr>
          <w:rFonts w:ascii="Times New Roman" w:hAnsi="Times New Roman"/>
          <w:color w:val="002060"/>
          <w:sz w:val="24"/>
          <w:szCs w:val="24"/>
        </w:rPr>
        <w:t>твенных налоговых доходов за 2020</w:t>
      </w:r>
      <w:r w:rsidRPr="0060462D">
        <w:rPr>
          <w:rFonts w:ascii="Times New Roman" w:hAnsi="Times New Roman"/>
          <w:color w:val="002060"/>
          <w:sz w:val="24"/>
          <w:szCs w:val="24"/>
        </w:rPr>
        <w:t xml:space="preserve"> год образовалось по следующим  источникам налоговых доходов:</w:t>
      </w:r>
    </w:p>
    <w:p w:rsidR="0060462D" w:rsidRPr="0060462D" w:rsidRDefault="0060462D" w:rsidP="009C1206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0462D">
        <w:rPr>
          <w:rFonts w:ascii="Times New Roman" w:hAnsi="Times New Roman"/>
          <w:color w:val="002060"/>
          <w:sz w:val="24"/>
          <w:szCs w:val="24"/>
        </w:rPr>
        <w:t>- налог на доходы физических лиц – 484,1 тыс. рублей (10,0%) в связи с банкротством одного из</w:t>
      </w:r>
      <w:r w:rsidR="009C1206">
        <w:rPr>
          <w:rFonts w:ascii="Times New Roman" w:hAnsi="Times New Roman"/>
          <w:color w:val="002060"/>
          <w:sz w:val="24"/>
          <w:szCs w:val="24"/>
        </w:rPr>
        <w:t xml:space="preserve"> основных</w:t>
      </w:r>
      <w:r w:rsidRPr="0060462D">
        <w:rPr>
          <w:rFonts w:ascii="Times New Roman" w:hAnsi="Times New Roman"/>
          <w:color w:val="002060"/>
          <w:sz w:val="24"/>
          <w:szCs w:val="24"/>
        </w:rPr>
        <w:t xml:space="preserve"> налогоплательщиков;</w:t>
      </w:r>
    </w:p>
    <w:p w:rsidR="0060462D" w:rsidRPr="003E2FCE" w:rsidRDefault="0060462D" w:rsidP="009C1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30D8">
        <w:rPr>
          <w:rFonts w:ascii="Times New Roman" w:eastAsia="Times New Roman" w:hAnsi="Times New Roman"/>
          <w:bCs/>
          <w:color w:val="002060"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– 6,9 тыс. рублей (10,6%);</w:t>
      </w:r>
    </w:p>
    <w:p w:rsidR="005A5E71" w:rsidRPr="008D1FFE" w:rsidRDefault="00CE6F85" w:rsidP="009C120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налог на имущество</w:t>
      </w:r>
      <w:r w:rsidR="009C120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</w:t>
      </w: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– </w:t>
      </w:r>
      <w:r w:rsidR="0060462D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1,0</w:t>
      </w: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</w:t>
      </w:r>
      <w:r w:rsidR="005E4F75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8758A1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</w:t>
      </w: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925753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12,0</w:t>
      </w: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%)</w:t>
      </w:r>
      <w:r w:rsidR="008A69D6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в связи с </w:t>
      </w:r>
      <w:r w:rsidR="00925753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образовавшейся недоимкой.</w:t>
      </w:r>
    </w:p>
    <w:p w:rsidR="008D1FFE" w:rsidRPr="003E2FCE" w:rsidRDefault="008D1FFE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F6E" w:rsidRPr="00104CCB" w:rsidRDefault="004C5B57" w:rsidP="00000572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04CCB">
        <w:rPr>
          <w:rFonts w:ascii="Times New Roman" w:hAnsi="Times New Roman"/>
          <w:b/>
          <w:color w:val="002060"/>
          <w:sz w:val="24"/>
          <w:szCs w:val="24"/>
        </w:rPr>
        <w:t>Диаграмма, отражающая удельный вес поступлений собственных доходов в бюджет</w:t>
      </w:r>
    </w:p>
    <w:p w:rsidR="008D1FFE" w:rsidRPr="00104CCB" w:rsidRDefault="00FD2626" w:rsidP="00A8676F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36DF11" wp14:editId="60188137">
            <wp:extent cx="6152515" cy="3986530"/>
            <wp:effectExtent l="0" t="0" r="1968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F955ED" w:rsidRDefault="00587946" w:rsidP="00A86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04CC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Наибольший удельный вес в общей сумме собственных доходов поселения занимает </w:t>
      </w:r>
      <w:r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налог на доходы физических лиц</w:t>
      </w:r>
      <w:r w:rsidR="00CE1B6A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8D1FFE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92,6</w:t>
      </w:r>
      <w:r w:rsidR="005417BF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%); </w:t>
      </w:r>
      <w:r w:rsidR="00A72EEF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земельный налог</w:t>
      </w:r>
      <w:r w:rsidR="005E4F75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8D1FFE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3,3</w:t>
      </w:r>
      <w:r w:rsidR="00A72EEF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%).</w:t>
      </w:r>
    </w:p>
    <w:p w:rsidR="00FD2626" w:rsidRPr="00FD2626" w:rsidRDefault="00FD2626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Неналоговые д</w:t>
      </w:r>
      <w:r w:rsidR="005A605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оходы</w:t>
      </w:r>
      <w:r w:rsidR="005A6059" w:rsidRPr="005A605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5A6059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сельского поселения </w:t>
      </w:r>
      <w:r w:rsidR="005A6059" w:rsidRPr="00E76909">
        <w:rPr>
          <w:rFonts w:ascii="Times New Roman" w:eastAsiaTheme="minorHAnsi" w:hAnsi="Times New Roman"/>
          <w:color w:val="002060"/>
          <w:sz w:val="24"/>
          <w:szCs w:val="24"/>
        </w:rPr>
        <w:t>«Иенгринский эвенкийский национальный наслег»</w:t>
      </w:r>
      <w:r w:rsidR="005A605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составили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100,0 тыс. рублей</w:t>
      </w:r>
      <w:r w:rsidR="005A605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или 100% исполнения. У</w:t>
      </w:r>
      <w:r w:rsidR="00917E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дельный вес</w:t>
      </w:r>
      <w:r w:rsidR="005A6059" w:rsidRPr="005A6059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5A6059" w:rsidRPr="00FD2626">
        <w:rPr>
          <w:rFonts w:ascii="Times New Roman" w:eastAsia="Times New Roman" w:hAnsi="Times New Roman"/>
          <w:bCs/>
          <w:color w:val="002060"/>
          <w:sz w:val="24"/>
          <w:szCs w:val="24"/>
        </w:rPr>
        <w:t>д</w:t>
      </w:r>
      <w:r w:rsidR="005A6059">
        <w:rPr>
          <w:rFonts w:ascii="Times New Roman" w:eastAsia="Times New Roman" w:hAnsi="Times New Roman"/>
          <w:bCs/>
          <w:color w:val="002060"/>
          <w:sz w:val="24"/>
          <w:szCs w:val="24"/>
        </w:rPr>
        <w:t>оход</w:t>
      </w:r>
      <w:r w:rsidR="00917EED">
        <w:rPr>
          <w:rFonts w:ascii="Times New Roman" w:eastAsia="Times New Roman" w:hAnsi="Times New Roman"/>
          <w:bCs/>
          <w:color w:val="002060"/>
          <w:sz w:val="24"/>
          <w:szCs w:val="24"/>
        </w:rPr>
        <w:t>ов</w:t>
      </w:r>
      <w:r w:rsidR="005A6059" w:rsidRPr="004F30D8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от оказания платных услуг и компенсации затрат государства</w:t>
      </w:r>
      <w:r w:rsidR="005A6059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917EED" w:rsidRPr="00104CC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общей сумме собственных доходов поселения </w:t>
      </w:r>
      <w:r w:rsidR="00917E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–</w:t>
      </w:r>
      <w:r w:rsidRPr="00FD262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917E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2,1%.</w:t>
      </w:r>
    </w:p>
    <w:p w:rsidR="00145B6C" w:rsidRPr="00FD2626" w:rsidRDefault="00145B6C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B6C" w:rsidRPr="00E76909" w:rsidRDefault="00145B6C" w:rsidP="00145B6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2060"/>
          <w:sz w:val="24"/>
          <w:szCs w:val="24"/>
        </w:rPr>
      </w:pPr>
      <w:r w:rsidRPr="00E7690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3.2.</w:t>
      </w:r>
      <w:r w:rsidRPr="00E7690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 Анализ исполнения прогнозного плана (программы) приватизации</w:t>
      </w:r>
    </w:p>
    <w:p w:rsidR="00145B6C" w:rsidRPr="003E2FCE" w:rsidRDefault="00145B6C" w:rsidP="00145B6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45B6C" w:rsidRPr="00E76909" w:rsidRDefault="00145B6C" w:rsidP="00145B6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Прогнозный план</w:t>
      </w:r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(программа)</w:t>
      </w: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приватизации муниципального имущества </w:t>
      </w:r>
      <w:r w:rsidR="008D1FFE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сельского поселения </w:t>
      </w:r>
      <w:r w:rsidR="008D1FFE"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«Иенгринский эвенкийский национальный наслег» </w:t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Нерюнгринского района Республики Саха (Якутия) в 2020-2021 годах</w:t>
      </w:r>
      <w:r w:rsidR="008D1FFE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утвержден решением </w:t>
      </w:r>
      <w:r w:rsidR="00E76909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22</w:t>
      </w: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-ой сессии депутатов </w:t>
      </w:r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lastRenderedPageBreak/>
        <w:t xml:space="preserve">Иенгринского наслежного Совета депутатов от </w:t>
      </w:r>
      <w:r w:rsidR="00E76909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24.12.2020</w:t>
      </w:r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№ </w:t>
      </w:r>
      <w:r w:rsidR="00E76909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7-22</w:t>
      </w: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. 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В те</w:t>
      </w:r>
      <w:r w:rsidR="00E76909">
        <w:rPr>
          <w:rFonts w:ascii="Times New Roman" w:eastAsiaTheme="minorHAnsi" w:hAnsi="Times New Roman"/>
          <w:color w:val="002060"/>
          <w:sz w:val="24"/>
          <w:szCs w:val="24"/>
        </w:rPr>
        <w:t>чение 2020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года изменения в Прогнозный план (программу) приватизации не вносились. </w:t>
      </w:r>
    </w:p>
    <w:p w:rsidR="00145B6C" w:rsidRPr="00E76909" w:rsidRDefault="00145B6C" w:rsidP="009A6D07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В соответствии с прогн</w:t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озным планом приватизации в 2020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году планировалось к приватизации следующее муниципальное имущество:</w:t>
      </w:r>
    </w:p>
    <w:p w:rsidR="009A6D07" w:rsidRPr="00E76909" w:rsidRDefault="009A6D07" w:rsidP="009A6D07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- здание мехмастерской, с.Иенгра, площадь 781,5 кв.м., балансовая стоимость 501,7 тыс. рублей, свидетельство о государственной регистрации 14-АА 983474.</w:t>
      </w:r>
    </w:p>
    <w:p w:rsidR="00A70C08" w:rsidRPr="00E76909" w:rsidRDefault="00A70C08" w:rsidP="009A6D07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Приватизация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муниципального имущества сельского поселения «Иенгринский эвенкийский национальный наслег» Нерюнгринского района Республики Саха (Якутия) в </w:t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2</w:t>
      </w:r>
      <w:r w:rsidR="00E76909">
        <w:rPr>
          <w:rFonts w:ascii="Times New Roman" w:eastAsiaTheme="minorHAnsi" w:hAnsi="Times New Roman"/>
          <w:color w:val="002060"/>
          <w:sz w:val="24"/>
          <w:szCs w:val="24"/>
        </w:rPr>
        <w:t>020 году не осуществлялась</w:t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. Приватизация запланирована на 2021 год.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</w:p>
    <w:p w:rsidR="005A5E71" w:rsidRDefault="005A5E71" w:rsidP="009C1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EED" w:rsidRPr="003E2FCE" w:rsidRDefault="00917EED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104CCB" w:rsidRDefault="00587946" w:rsidP="0058794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04CCB">
        <w:rPr>
          <w:rFonts w:ascii="Times New Roman" w:hAnsi="Times New Roman"/>
          <w:b/>
          <w:color w:val="002060"/>
          <w:sz w:val="24"/>
          <w:szCs w:val="24"/>
        </w:rPr>
        <w:t xml:space="preserve">3.2. Исполнение бюджета </w:t>
      </w:r>
      <w:r w:rsidR="00F955ED" w:rsidRPr="00104CCB">
        <w:rPr>
          <w:rFonts w:ascii="Times New Roman" w:hAnsi="Times New Roman"/>
          <w:b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F955ED" w:rsidRPr="00104CC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04CCB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 по расходн</w:t>
      </w:r>
      <w:r w:rsidR="00B3768E" w:rsidRPr="00104CCB">
        <w:rPr>
          <w:rFonts w:ascii="Times New Roman" w:hAnsi="Times New Roman"/>
          <w:b/>
          <w:color w:val="002060"/>
          <w:sz w:val="24"/>
          <w:szCs w:val="24"/>
        </w:rPr>
        <w:t>ым обязательствам</w:t>
      </w:r>
    </w:p>
    <w:p w:rsidR="00F955ED" w:rsidRPr="00104CCB" w:rsidRDefault="00F955ED" w:rsidP="0058794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A5E71" w:rsidRPr="009E26F7" w:rsidRDefault="009E26F7" w:rsidP="009E26F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252021">
        <w:rPr>
          <w:rFonts w:ascii="Times New Roman" w:hAnsi="Times New Roman"/>
          <w:sz w:val="24"/>
          <w:szCs w:val="24"/>
        </w:rPr>
        <w:t xml:space="preserve"> </w:t>
      </w:r>
      <w:r w:rsidRPr="006B6E0B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6B6E0B">
        <w:rPr>
          <w:rFonts w:ascii="Times New Roman" w:hAnsi="Times New Roman"/>
          <w:color w:val="002060"/>
          <w:sz w:val="24"/>
          <w:szCs w:val="24"/>
        </w:rPr>
        <w:t xml:space="preserve"> ст. 87 Бюджетного кодекса Российской Федерации реестр расходных обязательств </w:t>
      </w:r>
      <w:r w:rsidRPr="006B6E0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сельского поселения «Иенгринский эвенкийский национальный наслег» Нерюнгринского района </w:t>
      </w:r>
      <w:r w:rsidRPr="006B6E0B">
        <w:rPr>
          <w:rFonts w:ascii="Times New Roman" w:hAnsi="Times New Roman"/>
          <w:color w:val="002060"/>
          <w:sz w:val="24"/>
          <w:szCs w:val="24"/>
        </w:rPr>
        <w:t>не предоставлен.</w:t>
      </w:r>
    </w:p>
    <w:p w:rsidR="009E26F7" w:rsidRPr="009E26F7" w:rsidRDefault="008A28EE" w:rsidP="008A28E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Решением 22-й сессии депутатов Иенгринского наслежного Сов</w:t>
      </w:r>
      <w:r w:rsidR="009E26F7"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ета депутатов  от 24.12.2019 № 2-22 </w:t>
      </w:r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«Об утверждении бюджета сельского поселения «Иенгринский эвенкийский национальный насле</w:t>
      </w:r>
      <w:r w:rsidR="009E26F7"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г» Нерюнгринского района на 2020</w:t>
      </w:r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год»</w:t>
      </w:r>
      <w:r w:rsidRPr="009E26F7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A93DCD" w:rsidRPr="009E26F7">
        <w:rPr>
          <w:rFonts w:ascii="Times New Roman" w:hAnsi="Times New Roman"/>
          <w:color w:val="002060"/>
          <w:sz w:val="24"/>
          <w:szCs w:val="24"/>
        </w:rPr>
        <w:t xml:space="preserve">расходы </w:t>
      </w:r>
      <w:r w:rsidR="00B3768E" w:rsidRPr="009E26F7">
        <w:rPr>
          <w:rFonts w:ascii="Times New Roman" w:hAnsi="Times New Roman"/>
          <w:color w:val="002060"/>
          <w:sz w:val="24"/>
          <w:szCs w:val="24"/>
        </w:rPr>
        <w:t xml:space="preserve">бюджета </w:t>
      </w:r>
      <w:r w:rsidR="00F955ED" w:rsidRPr="009E26F7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FC439D" w:rsidRPr="009E26F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9E26F7">
        <w:rPr>
          <w:rFonts w:ascii="Times New Roman" w:hAnsi="Times New Roman"/>
          <w:color w:val="002060"/>
          <w:sz w:val="24"/>
          <w:szCs w:val="24"/>
        </w:rPr>
        <w:t xml:space="preserve">утверждены в сумме </w:t>
      </w:r>
      <w:r w:rsidR="009E26F7" w:rsidRPr="009E26F7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="00821BA5" w:rsidRPr="009E26F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9E26F7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8758A1" w:rsidRPr="009E26F7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B3768E" w:rsidRPr="009E26F7">
        <w:rPr>
          <w:rFonts w:ascii="Times New Roman" w:hAnsi="Times New Roman"/>
          <w:b/>
          <w:color w:val="002060"/>
          <w:sz w:val="24"/>
          <w:szCs w:val="24"/>
        </w:rPr>
        <w:t>.</w:t>
      </w:r>
      <w:r w:rsidR="00B3768E" w:rsidRPr="009E26F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5A5E71" w:rsidRPr="009E26F7" w:rsidRDefault="009E26F7" w:rsidP="008A28E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9E26F7">
        <w:rPr>
          <w:rFonts w:ascii="Times New Roman" w:hAnsi="Times New Roman"/>
          <w:color w:val="002060"/>
          <w:sz w:val="24"/>
          <w:szCs w:val="24"/>
        </w:rPr>
        <w:t xml:space="preserve">Уточненный годовой план расходов бюджета  составил </w:t>
      </w:r>
      <w:r w:rsidRPr="009E26F7">
        <w:rPr>
          <w:rFonts w:ascii="Times New Roman" w:hAnsi="Times New Roman"/>
          <w:b/>
          <w:color w:val="002060"/>
          <w:sz w:val="24"/>
          <w:szCs w:val="24"/>
        </w:rPr>
        <w:t>33 047,5 тыс. рублей,</w:t>
      </w:r>
      <w:r w:rsidRPr="009E26F7">
        <w:rPr>
          <w:rFonts w:ascii="Times New Roman" w:hAnsi="Times New Roman"/>
          <w:color w:val="002060"/>
          <w:sz w:val="24"/>
          <w:szCs w:val="24"/>
        </w:rPr>
        <w:t xml:space="preserve"> что на 6 144,2 тыс. руб. больше утвержденных показателей.</w:t>
      </w:r>
    </w:p>
    <w:p w:rsidR="005A5E71" w:rsidRPr="009C1206" w:rsidRDefault="00B3768E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9C1206">
        <w:rPr>
          <w:rFonts w:ascii="Times New Roman" w:hAnsi="Times New Roman"/>
          <w:color w:val="002060"/>
          <w:sz w:val="24"/>
          <w:szCs w:val="24"/>
        </w:rPr>
        <w:t xml:space="preserve">Проведен анализ исполнения расходной части бюджета </w:t>
      </w:r>
      <w:r w:rsidR="00F955ED" w:rsidRPr="009C1206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BB23BF" w:rsidRPr="009C1206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в разрезе разделов класс</w:t>
      </w:r>
      <w:r w:rsidR="009C1206" w:rsidRPr="009C1206">
        <w:rPr>
          <w:rFonts w:ascii="Times New Roman" w:hAnsi="Times New Roman"/>
          <w:color w:val="002060"/>
          <w:sz w:val="24"/>
          <w:szCs w:val="24"/>
        </w:rPr>
        <w:t>ификации расходов бюджета за 2020</w:t>
      </w:r>
      <w:r w:rsidR="007A6284" w:rsidRPr="009C120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B23BF" w:rsidRPr="009C1206">
        <w:rPr>
          <w:rFonts w:ascii="Times New Roman" w:hAnsi="Times New Roman"/>
          <w:color w:val="002060"/>
          <w:sz w:val="24"/>
          <w:szCs w:val="24"/>
        </w:rPr>
        <w:t>год, данный анализ рассмотрен в таблице</w:t>
      </w:r>
      <w:r w:rsidR="008A28EE" w:rsidRPr="009C1206">
        <w:rPr>
          <w:rFonts w:ascii="Times New Roman" w:hAnsi="Times New Roman"/>
          <w:color w:val="002060"/>
          <w:sz w:val="24"/>
          <w:szCs w:val="24"/>
        </w:rPr>
        <w:t>:</w:t>
      </w:r>
    </w:p>
    <w:p w:rsidR="00BC727C" w:rsidRPr="009C1206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9C1206">
        <w:rPr>
          <w:rFonts w:ascii="Times New Roman" w:hAnsi="Times New Roman"/>
          <w:color w:val="002060"/>
          <w:sz w:val="24"/>
          <w:szCs w:val="24"/>
        </w:rPr>
        <w:t>тыс.</w:t>
      </w:r>
      <w:r w:rsidR="00506CE6" w:rsidRPr="009C120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C1206">
        <w:rPr>
          <w:rFonts w:ascii="Times New Roman" w:hAnsi="Times New Roman"/>
          <w:color w:val="002060"/>
          <w:sz w:val="24"/>
          <w:szCs w:val="24"/>
        </w:rPr>
        <w:t>руб</w:t>
      </w:r>
      <w:r w:rsidR="000F4246" w:rsidRPr="009C1206">
        <w:rPr>
          <w:rFonts w:ascii="Times New Roman" w:hAnsi="Times New Roman"/>
          <w:color w:val="002060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3E2FCE" w:rsidRPr="003E2FCE" w:rsidTr="00131D81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№ </w:t>
            </w:r>
            <w:r w:rsidRPr="00B63DDA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4C4FC2">
              <w:rPr>
                <w:rFonts w:ascii="Times New Roman" w:eastAsia="Times New Roman" w:hAnsi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уд.</w:t>
            </w:r>
          </w:p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вес</w:t>
            </w:r>
          </w:p>
        </w:tc>
      </w:tr>
      <w:tr w:rsidR="003E2FCE" w:rsidRPr="003E2FCE" w:rsidTr="00131D81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</w:tr>
      <w:tr w:rsidR="003E2FCE" w:rsidRPr="003E2FCE" w:rsidTr="00131D81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4C4FC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4C4FC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4C4FC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7 058,8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7 333,7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7 232,7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-101,0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22,3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B37D64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1,1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B37D64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1,1</w:t>
            </w:r>
          </w:p>
        </w:tc>
      </w:tr>
      <w:tr w:rsidR="003E2FCE" w:rsidRPr="003E2FCE" w:rsidTr="00A70C08">
        <w:trPr>
          <w:trHeight w:hRule="exact"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2 198,4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1 501,3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1 106,4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B37D64" w:rsidP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-</w:t>
            </w:r>
            <w:r w:rsidR="004C4FC2"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3,4</w:t>
            </w:r>
          </w:p>
        </w:tc>
      </w:tr>
      <w:tr w:rsidR="003E2FCE" w:rsidRPr="003E2FCE" w:rsidTr="00A70C08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5 834,7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11 663,0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11 514,5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B37D64" w:rsidP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-</w:t>
            </w:r>
            <w:r w:rsidR="004C4FC2"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35,6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8A28EE" w:rsidP="00EE7E5C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EE7E5C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10 370,7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 w:rsidP="008758A1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11 191,6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11 173,7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8758A1" w:rsidP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-</w:t>
            </w:r>
            <w:r w:rsidR="004C4FC2"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34,5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EE7E5C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640,1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 w:rsidP="003C26FD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2,0</w:t>
            </w:r>
          </w:p>
        </w:tc>
      </w:tr>
      <w:tr w:rsidR="003E2FCE" w:rsidRPr="003E2FCE" w:rsidTr="00131D81">
        <w:trPr>
          <w:trHeight w:hRule="exact"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26 903,3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33 047,5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32 385,2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4C4FC2" w:rsidRDefault="00B37D64" w:rsidP="008758A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-1</w:t>
            </w:r>
            <w:r w:rsidR="008758A1" w:rsidRPr="004C4FC2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 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4C4FC2" w:rsidRDefault="008758A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100,0</w:t>
            </w:r>
          </w:p>
        </w:tc>
      </w:tr>
    </w:tbl>
    <w:p w:rsidR="00607451" w:rsidRDefault="00607451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07451" w:rsidRDefault="00607451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07451" w:rsidRDefault="00607451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94114" w:rsidRPr="00FA3D5A" w:rsidRDefault="00B90D10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A3D5A">
        <w:rPr>
          <w:rFonts w:ascii="Times New Roman" w:hAnsi="Times New Roman"/>
          <w:color w:val="002060"/>
          <w:sz w:val="24"/>
          <w:szCs w:val="24"/>
        </w:rPr>
        <w:t>За</w:t>
      </w:r>
      <w:r w:rsidR="004C4FC2" w:rsidRPr="00FA3D5A">
        <w:rPr>
          <w:rFonts w:ascii="Times New Roman" w:hAnsi="Times New Roman"/>
          <w:color w:val="002060"/>
          <w:sz w:val="24"/>
          <w:szCs w:val="24"/>
        </w:rPr>
        <w:t xml:space="preserve"> 2020</w:t>
      </w:r>
      <w:r w:rsidR="00B3768E" w:rsidRPr="00FA3D5A">
        <w:rPr>
          <w:rFonts w:ascii="Times New Roman" w:hAnsi="Times New Roman"/>
          <w:color w:val="002060"/>
          <w:sz w:val="24"/>
          <w:szCs w:val="24"/>
        </w:rPr>
        <w:t xml:space="preserve"> год в общей сумме расходов бюджета </w:t>
      </w:r>
      <w:r w:rsidR="00F955ED" w:rsidRPr="00FA3D5A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Pr="00FA3D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FA3D5A">
        <w:rPr>
          <w:rFonts w:ascii="Times New Roman" w:hAnsi="Times New Roman"/>
          <w:color w:val="002060"/>
          <w:sz w:val="24"/>
          <w:szCs w:val="24"/>
        </w:rPr>
        <w:t>Нерюнгринского района</w:t>
      </w:r>
      <w:r w:rsidR="00055EEC" w:rsidRPr="00FA3D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A3D5A">
        <w:rPr>
          <w:rFonts w:ascii="Times New Roman" w:hAnsi="Times New Roman"/>
          <w:color w:val="002060"/>
          <w:sz w:val="24"/>
          <w:szCs w:val="24"/>
        </w:rPr>
        <w:t>удельный вес расходов распределен следующим образом:</w:t>
      </w:r>
    </w:p>
    <w:p w:rsidR="005A5E71" w:rsidRPr="00FA3D5A" w:rsidRDefault="005A5E71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A3D5A" w:rsidRDefault="00457949" w:rsidP="002F7E0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A3D5A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Pr="00FA3D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A3D5A" w:rsidRPr="00FA3D5A">
        <w:rPr>
          <w:rFonts w:ascii="Times New Roman" w:hAnsi="Times New Roman"/>
          <w:color w:val="002060"/>
          <w:sz w:val="24"/>
          <w:szCs w:val="24"/>
        </w:rPr>
        <w:t xml:space="preserve">фактическое исполнение составило </w:t>
      </w:r>
      <w:r w:rsidR="002F7E08">
        <w:rPr>
          <w:rFonts w:ascii="Times New Roman" w:hAnsi="Times New Roman"/>
          <w:color w:val="002060"/>
          <w:sz w:val="24"/>
          <w:szCs w:val="24"/>
        </w:rPr>
        <w:t xml:space="preserve">       </w:t>
      </w:r>
      <w:r w:rsidR="00FA3D5A" w:rsidRPr="002F7E08">
        <w:rPr>
          <w:rFonts w:ascii="Times New Roman" w:hAnsi="Times New Roman"/>
          <w:b/>
          <w:color w:val="002060"/>
          <w:sz w:val="24"/>
          <w:szCs w:val="24"/>
        </w:rPr>
        <w:t>7 232,7</w:t>
      </w:r>
      <w:r w:rsidR="00FA3D5A" w:rsidRPr="00FA3D5A">
        <w:rPr>
          <w:rFonts w:ascii="Times New Roman" w:hAnsi="Times New Roman"/>
          <w:color w:val="002060"/>
          <w:sz w:val="24"/>
          <w:szCs w:val="24"/>
        </w:rPr>
        <w:t xml:space="preserve"> тыс. р</w:t>
      </w:r>
      <w:r w:rsidR="00FA3D5A">
        <w:rPr>
          <w:rFonts w:ascii="Times New Roman" w:hAnsi="Times New Roman"/>
          <w:color w:val="002060"/>
          <w:sz w:val="24"/>
          <w:szCs w:val="24"/>
        </w:rPr>
        <w:t xml:space="preserve">ублей, </w:t>
      </w:r>
      <w:r w:rsidR="00FA3D5A" w:rsidRPr="00FA3D5A">
        <w:rPr>
          <w:rFonts w:ascii="Times New Roman" w:hAnsi="Times New Roman"/>
          <w:color w:val="002060"/>
          <w:sz w:val="24"/>
          <w:szCs w:val="24"/>
        </w:rPr>
        <w:t xml:space="preserve">что на 101,0 тыс. рублей меньше уточненного плана. Удельный вес расходов по данному разделу в общем объеме расходов бюджета сельского поселения </w:t>
      </w:r>
      <w:r w:rsidR="00FA3D5A" w:rsidRPr="00FA3D5A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«Иенгринский эвенкийский национальный наслег» Нерюнгринского района составил – 22,3%.</w:t>
      </w:r>
    </w:p>
    <w:p w:rsidR="00F42D97" w:rsidRPr="003F28C6" w:rsidRDefault="00F42D97" w:rsidP="0004114C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3F28C6" w:rsidRDefault="00F42D9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0102 функционирование высшего должностного лица субъекта РФ – </w:t>
      </w:r>
      <w:r w:rsidR="008D5EC4"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955ED" w:rsidRPr="003F28C6">
        <w:rPr>
          <w:rFonts w:ascii="Times New Roman" w:hAnsi="Times New Roman"/>
          <w:color w:val="002060"/>
          <w:sz w:val="24"/>
          <w:szCs w:val="24"/>
        </w:rPr>
        <w:t>1</w:t>
      </w:r>
      <w:r w:rsidR="00FA3D5A" w:rsidRPr="003F28C6">
        <w:rPr>
          <w:rFonts w:ascii="Times New Roman" w:hAnsi="Times New Roman"/>
          <w:color w:val="002060"/>
          <w:sz w:val="24"/>
          <w:szCs w:val="24"/>
        </w:rPr>
        <w:t> 500,9</w:t>
      </w:r>
      <w:r w:rsidR="00F955ED"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758A1" w:rsidRPr="003F28C6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3F28C6">
        <w:rPr>
          <w:rFonts w:ascii="Times New Roman" w:hAnsi="Times New Roman"/>
          <w:color w:val="002060"/>
          <w:sz w:val="24"/>
          <w:szCs w:val="24"/>
        </w:rPr>
        <w:t>;</w:t>
      </w:r>
    </w:p>
    <w:p w:rsidR="00F42D97" w:rsidRPr="003F28C6" w:rsidRDefault="00F42D9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010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 xml:space="preserve">4 функционирование местных администраций – </w:t>
      </w:r>
      <w:r w:rsidR="00FA3D5A" w:rsidRPr="003F28C6">
        <w:rPr>
          <w:rFonts w:ascii="Times New Roman" w:hAnsi="Times New Roman"/>
          <w:color w:val="002060"/>
          <w:sz w:val="24"/>
          <w:szCs w:val="24"/>
        </w:rPr>
        <w:t>4 936,4</w:t>
      </w:r>
      <w:r w:rsidR="008758A1" w:rsidRPr="003F28C6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>;</w:t>
      </w:r>
    </w:p>
    <w:p w:rsidR="005B26F2" w:rsidRPr="003F28C6" w:rsidRDefault="005B26F2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126A71" w:rsidRPr="003F28C6">
        <w:rPr>
          <w:rFonts w:ascii="Times New Roman" w:hAnsi="Times New Roman"/>
          <w:color w:val="002060"/>
          <w:sz w:val="24"/>
          <w:szCs w:val="24"/>
        </w:rPr>
        <w:t xml:space="preserve">73,7 </w:t>
      </w:r>
      <w:r w:rsidR="00C22557" w:rsidRPr="003F28C6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3F28C6">
        <w:rPr>
          <w:rFonts w:ascii="Times New Roman" w:hAnsi="Times New Roman"/>
          <w:color w:val="002060"/>
          <w:sz w:val="24"/>
          <w:szCs w:val="24"/>
        </w:rPr>
        <w:t>;</w:t>
      </w:r>
    </w:p>
    <w:p w:rsidR="003F28C6" w:rsidRPr="003F28C6" w:rsidRDefault="003F28C6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0107 обеспечение проведения выборов и референдумов</w:t>
      </w:r>
      <w:r>
        <w:rPr>
          <w:rFonts w:ascii="Times New Roman" w:hAnsi="Times New Roman"/>
          <w:color w:val="002060"/>
          <w:sz w:val="24"/>
          <w:szCs w:val="24"/>
        </w:rPr>
        <w:t xml:space="preserve"> – 11,4</w:t>
      </w:r>
      <w:r w:rsidRPr="003F28C6">
        <w:rPr>
          <w:rFonts w:ascii="Times New Roman" w:hAnsi="Times New Roman"/>
          <w:color w:val="002060"/>
          <w:sz w:val="24"/>
          <w:szCs w:val="24"/>
        </w:rPr>
        <w:t>;</w:t>
      </w:r>
    </w:p>
    <w:p w:rsidR="00126A71" w:rsidRPr="003F28C6" w:rsidRDefault="00126A71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0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 xml:space="preserve">113 другие общегосударственные вопросы – </w:t>
      </w:r>
      <w:r w:rsidR="00FA3D5A" w:rsidRPr="003F28C6">
        <w:rPr>
          <w:rFonts w:ascii="Times New Roman" w:hAnsi="Times New Roman"/>
          <w:color w:val="002060"/>
          <w:sz w:val="24"/>
          <w:szCs w:val="24"/>
        </w:rPr>
        <w:t>710,3</w:t>
      </w:r>
      <w:r w:rsidR="00D760EB"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22557" w:rsidRPr="003F28C6">
        <w:rPr>
          <w:rFonts w:ascii="Times New Roman" w:hAnsi="Times New Roman"/>
          <w:color w:val="002060"/>
          <w:sz w:val="24"/>
          <w:szCs w:val="24"/>
        </w:rPr>
        <w:t>тыс. рублей.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07451" w:rsidRDefault="00EE4685" w:rsidP="002F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Выд</w:t>
      </w:r>
      <w:r w:rsidR="00FA3D5A" w:rsidRPr="003F28C6">
        <w:rPr>
          <w:rFonts w:ascii="Times New Roman" w:hAnsi="Times New Roman"/>
          <w:color w:val="002060"/>
          <w:sz w:val="24"/>
          <w:szCs w:val="24"/>
        </w:rPr>
        <w:t>еленные средства освоены на 98,6</w:t>
      </w:r>
      <w:r w:rsidRPr="003F28C6">
        <w:rPr>
          <w:rFonts w:ascii="Times New Roman" w:hAnsi="Times New Roman"/>
          <w:color w:val="002060"/>
          <w:sz w:val="24"/>
          <w:szCs w:val="24"/>
        </w:rPr>
        <w:t>%</w:t>
      </w:r>
    </w:p>
    <w:p w:rsidR="00EE4685" w:rsidRPr="003F28C6" w:rsidRDefault="00EE4685" w:rsidP="002F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D13FA" w:rsidRPr="003F28C6" w:rsidRDefault="005D13FA" w:rsidP="002F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Отклонение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 xml:space="preserve"> исполнения от уточненных плановых показателей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3F28C6" w:rsidRPr="003F28C6">
        <w:rPr>
          <w:rFonts w:ascii="Times New Roman" w:hAnsi="Times New Roman"/>
          <w:color w:val="002060"/>
          <w:sz w:val="24"/>
          <w:szCs w:val="24"/>
        </w:rPr>
        <w:t>101,0</w:t>
      </w:r>
      <w:r w:rsidR="00CF0055"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22557" w:rsidRPr="003F28C6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образовал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>о</w:t>
      </w:r>
      <w:r w:rsidRPr="003F28C6">
        <w:rPr>
          <w:rFonts w:ascii="Times New Roman" w:hAnsi="Times New Roman"/>
          <w:color w:val="002060"/>
          <w:sz w:val="24"/>
          <w:szCs w:val="24"/>
        </w:rPr>
        <w:t>сь по следующим причинам:</w:t>
      </w:r>
    </w:p>
    <w:p w:rsidR="00FC0CAE" w:rsidRPr="00607451" w:rsidRDefault="00FC0CAE" w:rsidP="0060745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- подраздел 0104 </w:t>
      </w:r>
      <w:r w:rsidRPr="003F28C6">
        <w:rPr>
          <w:rFonts w:ascii="Times New Roman" w:hAnsi="Times New Roman"/>
          <w:i/>
          <w:color w:val="002060"/>
          <w:sz w:val="24"/>
          <w:szCs w:val="24"/>
        </w:rPr>
        <w:t>Функционирование местных администраций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– 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21,9</w:t>
      </w:r>
      <w:r w:rsidRPr="00607451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3E2FCE" w:rsidRPr="00607451">
        <w:rPr>
          <w:rFonts w:ascii="Times New Roman" w:hAnsi="Times New Roman"/>
          <w:color w:val="002060"/>
          <w:sz w:val="24"/>
          <w:szCs w:val="24"/>
        </w:rPr>
        <w:t xml:space="preserve">, в связи с 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возвратом средств по уведомлениям</w:t>
      </w:r>
      <w:r w:rsidR="003E2FCE" w:rsidRPr="00607451">
        <w:rPr>
          <w:rFonts w:ascii="Times New Roman" w:hAnsi="Times New Roman"/>
          <w:color w:val="002060"/>
          <w:sz w:val="24"/>
          <w:szCs w:val="24"/>
        </w:rPr>
        <w:t xml:space="preserve"> от 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30</w:t>
      </w:r>
      <w:r w:rsidR="003E2FCE" w:rsidRPr="00607451">
        <w:rPr>
          <w:rFonts w:ascii="Times New Roman" w:hAnsi="Times New Roman"/>
          <w:color w:val="002060"/>
          <w:sz w:val="24"/>
          <w:szCs w:val="24"/>
        </w:rPr>
        <w:t>.12.2019 года №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№</w:t>
      </w:r>
      <w:r w:rsidR="003E2FCE" w:rsidRPr="00607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8</w:t>
      </w:r>
      <w:r w:rsidR="00607451">
        <w:rPr>
          <w:rFonts w:ascii="Times New Roman" w:hAnsi="Times New Roman"/>
          <w:color w:val="002060"/>
          <w:sz w:val="24"/>
          <w:szCs w:val="24"/>
        </w:rPr>
        <w:t xml:space="preserve">80, 881; 3,2 тыс. рублей, </w:t>
      </w:r>
      <w:r w:rsidR="00607451" w:rsidRPr="005D017F">
        <w:rPr>
          <w:rFonts w:ascii="Times New Roman" w:hAnsi="Times New Roman"/>
          <w:color w:val="002060"/>
          <w:sz w:val="24"/>
          <w:szCs w:val="24"/>
        </w:rPr>
        <w:t xml:space="preserve">в связи с отсутствием кассового плана, в виду недополученного налога на доходы физических лиц </w:t>
      </w:r>
      <w:r w:rsidR="00607451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607451" w:rsidRPr="005D017F">
        <w:rPr>
          <w:rFonts w:ascii="Times New Roman" w:hAnsi="Times New Roman"/>
          <w:color w:val="002060"/>
          <w:sz w:val="24"/>
          <w:szCs w:val="24"/>
        </w:rPr>
        <w:t xml:space="preserve"> из</w:t>
      </w:r>
      <w:r w:rsidR="00607451">
        <w:rPr>
          <w:rFonts w:ascii="Times New Roman" w:hAnsi="Times New Roman"/>
          <w:color w:val="002060"/>
          <w:sz w:val="24"/>
          <w:szCs w:val="24"/>
        </w:rPr>
        <w:t>-</w:t>
      </w:r>
      <w:r w:rsidR="00607451" w:rsidRPr="005D017F">
        <w:rPr>
          <w:rFonts w:ascii="Times New Roman" w:hAnsi="Times New Roman"/>
          <w:color w:val="002060"/>
          <w:sz w:val="24"/>
          <w:szCs w:val="24"/>
        </w:rPr>
        <w:t>за банкротства одного</w:t>
      </w:r>
      <w:r w:rsidR="00607451">
        <w:rPr>
          <w:rFonts w:ascii="Times New Roman" w:hAnsi="Times New Roman"/>
          <w:color w:val="002060"/>
          <w:sz w:val="24"/>
          <w:szCs w:val="24"/>
        </w:rPr>
        <w:t xml:space="preserve"> из основных налогоплательщиков;</w:t>
      </w:r>
    </w:p>
    <w:p w:rsidR="00607451" w:rsidRDefault="005D13FA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- подраздел 0111 </w:t>
      </w:r>
      <w:r w:rsidRPr="003F28C6">
        <w:rPr>
          <w:rFonts w:ascii="Times New Roman" w:hAnsi="Times New Roman"/>
          <w:i/>
          <w:color w:val="002060"/>
          <w:sz w:val="24"/>
          <w:szCs w:val="24"/>
        </w:rPr>
        <w:t xml:space="preserve">Резервные фонды </w:t>
      </w:r>
      <w:r w:rsidR="00603838">
        <w:rPr>
          <w:rFonts w:ascii="Times New Roman" w:hAnsi="Times New Roman"/>
          <w:color w:val="002060"/>
          <w:sz w:val="24"/>
          <w:szCs w:val="24"/>
        </w:rPr>
        <w:t>-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F28C6" w:rsidRPr="003F28C6">
        <w:rPr>
          <w:rFonts w:ascii="Times New Roman" w:hAnsi="Times New Roman"/>
          <w:color w:val="002060"/>
          <w:sz w:val="24"/>
          <w:szCs w:val="24"/>
        </w:rPr>
        <w:t>75,8</w:t>
      </w:r>
      <w:r w:rsidR="0060383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F28C6">
        <w:rPr>
          <w:rFonts w:ascii="Times New Roman" w:hAnsi="Times New Roman"/>
          <w:color w:val="002060"/>
          <w:sz w:val="24"/>
          <w:szCs w:val="24"/>
        </w:rPr>
        <w:t>тыс. рублей</w:t>
      </w:r>
      <w:r w:rsidR="00603838">
        <w:rPr>
          <w:rFonts w:ascii="Times New Roman" w:hAnsi="Times New Roman"/>
          <w:color w:val="002060"/>
          <w:sz w:val="24"/>
          <w:szCs w:val="24"/>
        </w:rPr>
        <w:t>, нераспределенный остаток средств резервного фонда.</w:t>
      </w:r>
      <w:r w:rsidR="00A8676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A8676F" w:rsidRPr="00A8676F" w:rsidRDefault="00A8676F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E4685" w:rsidRPr="002F7E08" w:rsidRDefault="00457949" w:rsidP="002F7E0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F7E08">
        <w:rPr>
          <w:rFonts w:ascii="Times New Roman" w:hAnsi="Times New Roman"/>
          <w:b/>
          <w:color w:val="002060"/>
          <w:sz w:val="24"/>
          <w:szCs w:val="24"/>
        </w:rPr>
        <w:t>раздел 0200 «Национальная оборона»</w:t>
      </w:r>
      <w:r w:rsidR="007318EC" w:rsidRPr="002F7E0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840C8F" w:rsidRPr="002F7E08">
        <w:rPr>
          <w:rFonts w:ascii="Times New Roman" w:hAnsi="Times New Roman"/>
          <w:color w:val="002060"/>
          <w:sz w:val="24"/>
          <w:szCs w:val="24"/>
        </w:rPr>
        <w:t xml:space="preserve">сумма исполнения </w:t>
      </w:r>
      <w:r w:rsidR="003F28C6" w:rsidRPr="002F7E08">
        <w:rPr>
          <w:rFonts w:ascii="Times New Roman" w:hAnsi="Times New Roman"/>
          <w:b/>
          <w:color w:val="002060"/>
          <w:sz w:val="24"/>
          <w:szCs w:val="24"/>
        </w:rPr>
        <w:t>356,9</w:t>
      </w:r>
      <w:r w:rsidR="007D7AFA" w:rsidRPr="002F7E0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C22557" w:rsidRPr="002F7E08">
        <w:rPr>
          <w:rFonts w:ascii="Times New Roman" w:hAnsi="Times New Roman"/>
          <w:b/>
          <w:color w:val="002060"/>
          <w:sz w:val="24"/>
          <w:szCs w:val="24"/>
        </w:rPr>
        <w:t>тыс. рублей</w:t>
      </w:r>
      <w:r w:rsidR="00EE4685" w:rsidRPr="002F7E08">
        <w:rPr>
          <w:rFonts w:ascii="Times New Roman" w:hAnsi="Times New Roman"/>
          <w:color w:val="002060"/>
          <w:sz w:val="24"/>
          <w:szCs w:val="24"/>
        </w:rPr>
        <w:t>.</w:t>
      </w:r>
      <w:r w:rsidR="00467894" w:rsidRPr="002F7E0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E4685" w:rsidRPr="002F7E08">
        <w:rPr>
          <w:rFonts w:ascii="Times New Roman" w:hAnsi="Times New Roman"/>
          <w:color w:val="002060"/>
          <w:sz w:val="24"/>
          <w:szCs w:val="24"/>
        </w:rPr>
        <w:t>П</w:t>
      </w:r>
      <w:r w:rsidRPr="002F7E08">
        <w:rPr>
          <w:rFonts w:ascii="Times New Roman" w:hAnsi="Times New Roman"/>
          <w:color w:val="002060"/>
          <w:sz w:val="24"/>
          <w:szCs w:val="24"/>
        </w:rPr>
        <w:t>о данному разделу производится расходование средств по содержанию специалиста военно-учетного стола.</w:t>
      </w:r>
      <w:r w:rsidR="00971CBB" w:rsidRPr="002F7E0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F7E08" w:rsidRPr="002F7E08">
        <w:rPr>
          <w:rFonts w:ascii="Times New Roman" w:hAnsi="Times New Roman"/>
          <w:color w:val="002060"/>
          <w:sz w:val="24"/>
          <w:szCs w:val="24"/>
        </w:rPr>
        <w:t xml:space="preserve">Удельный вес расходов по данному разделу в общем объеме расходов бюджета сельского поселения </w:t>
      </w:r>
      <w:r w:rsidR="002F7E08" w:rsidRPr="002F7E08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«Иенгринский эвенкийский национальный наслег» Нерюнгринского района составил – 1,1%.</w:t>
      </w:r>
    </w:p>
    <w:p w:rsidR="007D7AFA" w:rsidRPr="002F7E08" w:rsidRDefault="007D7AFA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F7E08">
        <w:rPr>
          <w:rFonts w:ascii="Times New Roman" w:hAnsi="Times New Roman"/>
          <w:color w:val="002060"/>
          <w:sz w:val="24"/>
          <w:szCs w:val="24"/>
        </w:rPr>
        <w:t xml:space="preserve"> Выделенные средства  освоены на 100,0 %</w:t>
      </w:r>
      <w:r w:rsidRPr="002F7E0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607451" w:rsidRPr="003E2FCE" w:rsidRDefault="00607451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4" w:rsidRPr="006B63A9" w:rsidRDefault="00467894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6B63A9">
        <w:rPr>
          <w:rFonts w:ascii="Times New Roman" w:hAnsi="Times New Roman"/>
          <w:b/>
          <w:color w:val="002060"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6B63A9">
        <w:rPr>
          <w:rFonts w:ascii="Times New Roman" w:hAnsi="Times New Roman"/>
          <w:color w:val="002060"/>
          <w:sz w:val="24"/>
          <w:szCs w:val="24"/>
        </w:rPr>
        <w:t xml:space="preserve"> исполнение по данному разделу составило  </w:t>
      </w:r>
      <w:r w:rsidR="006C1964" w:rsidRPr="006B63A9">
        <w:rPr>
          <w:rFonts w:ascii="Times New Roman" w:hAnsi="Times New Roman"/>
          <w:b/>
          <w:color w:val="002060"/>
          <w:sz w:val="24"/>
          <w:szCs w:val="24"/>
        </w:rPr>
        <w:t>361,0</w:t>
      </w:r>
      <w:r w:rsidR="0046360D" w:rsidRPr="006B63A9">
        <w:rPr>
          <w:rFonts w:ascii="Times New Roman" w:hAnsi="Times New Roman"/>
          <w:b/>
          <w:color w:val="002060"/>
          <w:sz w:val="24"/>
          <w:szCs w:val="24"/>
        </w:rPr>
        <w:t xml:space="preserve"> тыс. руб</w:t>
      </w:r>
      <w:r w:rsidR="00446CC3" w:rsidRPr="006B63A9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46360D" w:rsidRPr="006B63A9">
        <w:rPr>
          <w:rFonts w:ascii="Times New Roman" w:hAnsi="Times New Roman"/>
          <w:color w:val="002060"/>
          <w:sz w:val="24"/>
          <w:szCs w:val="24"/>
        </w:rPr>
        <w:t>.</w:t>
      </w:r>
      <w:r w:rsidR="00446CC3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C1964" w:rsidRPr="006B63A9">
        <w:rPr>
          <w:rFonts w:ascii="Times New Roman" w:hAnsi="Times New Roman"/>
          <w:color w:val="002060"/>
          <w:sz w:val="24"/>
          <w:szCs w:val="24"/>
        </w:rPr>
        <w:t xml:space="preserve">Удельный вес расходов по данному разделу в общем объеме расходов бюджета сельского поселения </w:t>
      </w:r>
      <w:r w:rsidR="006C1964" w:rsidRPr="006B63A9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«Иенгринский эвенкийский национальный наслег» Нерюнгринского района составил – 1,1%.</w:t>
      </w:r>
    </w:p>
    <w:p w:rsidR="00840C8F" w:rsidRPr="006B63A9" w:rsidRDefault="00446CC3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8023E" w:rsidRPr="006B63A9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FC0CAE" w:rsidRPr="006B63A9">
        <w:rPr>
          <w:rFonts w:ascii="Times New Roman" w:hAnsi="Times New Roman"/>
          <w:color w:val="002060"/>
          <w:sz w:val="24"/>
          <w:szCs w:val="24"/>
        </w:rPr>
        <w:t>100,0</w:t>
      </w:r>
      <w:r w:rsidR="0078023E" w:rsidRPr="006B63A9">
        <w:rPr>
          <w:rFonts w:ascii="Times New Roman" w:hAnsi="Times New Roman"/>
          <w:color w:val="002060"/>
          <w:sz w:val="24"/>
          <w:szCs w:val="24"/>
        </w:rPr>
        <w:t xml:space="preserve"> %</w:t>
      </w:r>
      <w:r w:rsidR="0078023E" w:rsidRPr="006B63A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="007D7AFA" w:rsidRPr="006B63A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607451" w:rsidRPr="003E2FCE" w:rsidRDefault="00607451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8B" w:rsidRDefault="000F3FF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b/>
          <w:color w:val="002060"/>
          <w:sz w:val="24"/>
          <w:szCs w:val="24"/>
        </w:rPr>
        <w:t>раздел 0400 «Национальная экономика»</w:t>
      </w:r>
      <w:r w:rsidRPr="006B63A9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6B63A9" w:rsidRPr="006B63A9">
        <w:rPr>
          <w:rFonts w:ascii="Times New Roman" w:hAnsi="Times New Roman"/>
          <w:b/>
          <w:color w:val="002060"/>
          <w:sz w:val="24"/>
          <w:szCs w:val="24"/>
        </w:rPr>
        <w:t>1 106,4</w:t>
      </w:r>
      <w:r w:rsidR="00EE4685" w:rsidRPr="006B63A9">
        <w:rPr>
          <w:rFonts w:ascii="Times New Roman" w:hAnsi="Times New Roman"/>
          <w:b/>
          <w:color w:val="002060"/>
          <w:sz w:val="24"/>
          <w:szCs w:val="24"/>
        </w:rPr>
        <w:t xml:space="preserve"> тыс. рублей</w:t>
      </w:r>
      <w:r w:rsidR="00B4358B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B4358B">
        <w:rPr>
          <w:rFonts w:ascii="Times New Roman" w:hAnsi="Times New Roman"/>
          <w:color w:val="002060"/>
          <w:sz w:val="24"/>
          <w:szCs w:val="24"/>
        </w:rPr>
        <w:t>что на 394,9 тыс. рублей меньше от уточненного плана.</w:t>
      </w:r>
      <w:r w:rsidR="00B4358B" w:rsidRPr="00B435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>Удельный вес расходов</w:t>
      </w:r>
      <w:r w:rsidR="00B4358B" w:rsidRPr="00B435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>в общем объеме расходов бюджета</w:t>
      </w:r>
      <w:r w:rsidR="00B4358B">
        <w:rPr>
          <w:rFonts w:ascii="Times New Roman" w:hAnsi="Times New Roman"/>
          <w:color w:val="002060"/>
          <w:sz w:val="24"/>
          <w:szCs w:val="24"/>
        </w:rPr>
        <w:t xml:space="preserve"> поселения составил – 3,4%.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4114C" w:rsidRPr="006B63A9" w:rsidRDefault="000F3FF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6B63A9" w:rsidRDefault="000F3FF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>0405 сельско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>е</w:t>
      </w:r>
      <w:r w:rsidRPr="006B63A9">
        <w:rPr>
          <w:rFonts w:ascii="Times New Roman" w:hAnsi="Times New Roman"/>
          <w:color w:val="002060"/>
          <w:sz w:val="24"/>
          <w:szCs w:val="24"/>
        </w:rPr>
        <w:t xml:space="preserve"> хозяйств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>о и рыболовство</w:t>
      </w:r>
      <w:r w:rsidRPr="006B63A9">
        <w:rPr>
          <w:rFonts w:ascii="Times New Roman" w:hAnsi="Times New Roman"/>
          <w:color w:val="002060"/>
          <w:sz w:val="24"/>
          <w:szCs w:val="24"/>
        </w:rPr>
        <w:t xml:space="preserve"> –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>300,0</w:t>
      </w:r>
      <w:r w:rsidR="00EE4685" w:rsidRPr="006B63A9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6B63A9">
        <w:rPr>
          <w:rFonts w:ascii="Times New Roman" w:hAnsi="Times New Roman"/>
          <w:color w:val="002060"/>
          <w:sz w:val="24"/>
          <w:szCs w:val="24"/>
        </w:rPr>
        <w:t>;</w:t>
      </w:r>
    </w:p>
    <w:p w:rsidR="00403ABA" w:rsidRPr="006B63A9" w:rsidRDefault="00403ABA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 xml:space="preserve">0409 дорожное хозяйство (дорожные фонды) –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>296,7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B63A9">
        <w:rPr>
          <w:rFonts w:ascii="Times New Roman" w:hAnsi="Times New Roman"/>
          <w:color w:val="002060"/>
          <w:sz w:val="24"/>
          <w:szCs w:val="24"/>
        </w:rPr>
        <w:t>тыс.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E4685" w:rsidRPr="006B63A9">
        <w:rPr>
          <w:rFonts w:ascii="Times New Roman" w:hAnsi="Times New Roman"/>
          <w:color w:val="002060"/>
          <w:sz w:val="24"/>
          <w:szCs w:val="24"/>
        </w:rPr>
        <w:t>рублей</w:t>
      </w:r>
      <w:r w:rsidR="008002ED" w:rsidRPr="006B63A9">
        <w:rPr>
          <w:rFonts w:ascii="Times New Roman" w:hAnsi="Times New Roman"/>
          <w:color w:val="002060"/>
          <w:sz w:val="24"/>
          <w:szCs w:val="24"/>
        </w:rPr>
        <w:t>;</w:t>
      </w:r>
    </w:p>
    <w:p w:rsidR="008002ED" w:rsidRPr="006B63A9" w:rsidRDefault="008002ED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 xml:space="preserve">0412 другие вопросы в области национальной экономики –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>509,7</w:t>
      </w:r>
      <w:r w:rsidRPr="006B63A9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E4685" w:rsidRPr="006B63A9">
        <w:rPr>
          <w:rFonts w:ascii="Times New Roman" w:hAnsi="Times New Roman"/>
          <w:color w:val="002060"/>
          <w:sz w:val="24"/>
          <w:szCs w:val="24"/>
        </w:rPr>
        <w:t>рублей.</w:t>
      </w:r>
    </w:p>
    <w:p w:rsidR="0078023E" w:rsidRDefault="0078023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>73,7</w:t>
      </w:r>
      <w:r w:rsidRPr="006B63A9">
        <w:rPr>
          <w:rFonts w:ascii="Times New Roman" w:hAnsi="Times New Roman"/>
          <w:color w:val="002060"/>
          <w:sz w:val="24"/>
          <w:szCs w:val="24"/>
        </w:rPr>
        <w:t>%</w:t>
      </w:r>
      <w:r w:rsidRPr="006B63A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607451" w:rsidRPr="006B63A9" w:rsidRDefault="00607451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B63A9" w:rsidRDefault="006B63A9" w:rsidP="006B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677162">
        <w:rPr>
          <w:rFonts w:ascii="Times New Roman" w:hAnsi="Times New Roman"/>
          <w:color w:val="002060"/>
          <w:sz w:val="24"/>
          <w:szCs w:val="24"/>
        </w:rPr>
        <w:t>394,9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тыс. рублей образовалось по следующим причинам:</w:t>
      </w:r>
    </w:p>
    <w:p w:rsidR="00677162" w:rsidRPr="0004114C" w:rsidRDefault="00677162" w:rsidP="0067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4114C">
        <w:rPr>
          <w:rFonts w:ascii="Times New Roman" w:hAnsi="Times New Roman"/>
          <w:color w:val="002060"/>
          <w:sz w:val="24"/>
          <w:szCs w:val="24"/>
        </w:rPr>
        <w:lastRenderedPageBreak/>
        <w:t xml:space="preserve">- подраздел 0405 </w:t>
      </w:r>
      <w:r w:rsidRPr="0004114C">
        <w:rPr>
          <w:rFonts w:ascii="Times New Roman" w:hAnsi="Times New Roman"/>
          <w:i/>
          <w:color w:val="002060"/>
          <w:sz w:val="24"/>
          <w:szCs w:val="24"/>
        </w:rPr>
        <w:t>Сельское хозяйство и рыболовство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 xml:space="preserve"> в размере</w:t>
      </w:r>
      <w:r w:rsidRPr="0004114C">
        <w:rPr>
          <w:rFonts w:ascii="Times New Roman" w:hAnsi="Times New Roman"/>
          <w:color w:val="002060"/>
          <w:sz w:val="24"/>
          <w:szCs w:val="24"/>
        </w:rPr>
        <w:t xml:space="preserve"> 330,3 тыс. рублей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 xml:space="preserve"> сложилось,</w:t>
      </w:r>
      <w:r w:rsidRPr="0004114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>в связи с тем, что три объявленных аукциона были признаны не состоявшимися, в виду отсутствия заявок;</w:t>
      </w:r>
    </w:p>
    <w:p w:rsidR="0004114C" w:rsidRDefault="00677162" w:rsidP="0060745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- подраздел </w:t>
      </w:r>
      <w:r w:rsidRPr="0004114C">
        <w:rPr>
          <w:rFonts w:ascii="Times New Roman" w:hAnsi="Times New Roman"/>
          <w:color w:val="002060"/>
          <w:sz w:val="24"/>
          <w:szCs w:val="24"/>
        </w:rPr>
        <w:t>0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>409</w:t>
      </w:r>
      <w:r w:rsidRPr="0004114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4114C" w:rsidRPr="0004114C">
        <w:rPr>
          <w:rFonts w:ascii="Times New Roman" w:hAnsi="Times New Roman"/>
          <w:i/>
          <w:color w:val="002060"/>
          <w:sz w:val="24"/>
          <w:szCs w:val="24"/>
        </w:rPr>
        <w:t>Дорожное хозяйство (дорожные фонды)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 xml:space="preserve"> – 64,6 тыс. рублей в связи </w:t>
      </w:r>
      <w:r w:rsidR="0004114C">
        <w:rPr>
          <w:rFonts w:ascii="Times New Roman" w:hAnsi="Times New Roman"/>
          <w:color w:val="002060"/>
          <w:sz w:val="24"/>
          <w:szCs w:val="24"/>
        </w:rPr>
        <w:t>с переносом работ на следующий год.</w:t>
      </w:r>
    </w:p>
    <w:p w:rsidR="0004114C" w:rsidRPr="003F28C6" w:rsidRDefault="0004114C" w:rsidP="006B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4358B" w:rsidRDefault="00494114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4114C">
        <w:rPr>
          <w:rFonts w:ascii="Times New Roman" w:hAnsi="Times New Roman"/>
          <w:b/>
          <w:color w:val="002060"/>
          <w:sz w:val="24"/>
          <w:szCs w:val="24"/>
        </w:rPr>
        <w:t xml:space="preserve">раздел 0500 </w:t>
      </w:r>
      <w:r w:rsidR="00B3768E" w:rsidRPr="0004114C">
        <w:rPr>
          <w:rFonts w:ascii="Times New Roman" w:hAnsi="Times New Roman"/>
          <w:b/>
          <w:color w:val="002060"/>
          <w:sz w:val="24"/>
          <w:szCs w:val="24"/>
        </w:rPr>
        <w:t xml:space="preserve">«Жилищно-коммунальное хозяйство» </w:t>
      </w:r>
      <w:r w:rsidRPr="0004114C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865A12" w:rsidRPr="0004114C">
        <w:rPr>
          <w:rFonts w:ascii="Times New Roman" w:hAnsi="Times New Roman"/>
          <w:b/>
          <w:color w:val="002060"/>
          <w:sz w:val="24"/>
          <w:szCs w:val="24"/>
        </w:rPr>
        <w:t>11</w:t>
      </w:r>
      <w:r w:rsidR="0004114C">
        <w:rPr>
          <w:rFonts w:ascii="Times New Roman" w:hAnsi="Times New Roman"/>
          <w:b/>
          <w:color w:val="002060"/>
          <w:sz w:val="24"/>
          <w:szCs w:val="24"/>
        </w:rPr>
        <w:t> 514,5</w:t>
      </w:r>
      <w:r w:rsidR="00CA5326" w:rsidRPr="0004114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4114C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EE4685" w:rsidRPr="0004114C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FE72B9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FE72B9" w:rsidRPr="00FE72B9">
        <w:rPr>
          <w:rFonts w:ascii="Times New Roman" w:hAnsi="Times New Roman"/>
          <w:color w:val="002060"/>
          <w:sz w:val="24"/>
          <w:szCs w:val="24"/>
        </w:rPr>
        <w:t>что на 148,5 тыс. рублей</w:t>
      </w:r>
      <w:r w:rsidR="00FE72B9">
        <w:rPr>
          <w:rFonts w:ascii="Times New Roman" w:hAnsi="Times New Roman"/>
          <w:color w:val="002060"/>
          <w:sz w:val="24"/>
          <w:szCs w:val="24"/>
        </w:rPr>
        <w:t xml:space="preserve"> меньше от уточненного плана.</w:t>
      </w:r>
      <w:r w:rsidR="00B4358B" w:rsidRPr="00B435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>Удельный вес расходов</w:t>
      </w:r>
      <w:r w:rsidR="00B4358B" w:rsidRPr="00B435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>в общем объеме расходов бюджета</w:t>
      </w:r>
      <w:r w:rsidR="00B4358B">
        <w:rPr>
          <w:rFonts w:ascii="Times New Roman" w:hAnsi="Times New Roman"/>
          <w:color w:val="002060"/>
          <w:sz w:val="24"/>
          <w:szCs w:val="24"/>
        </w:rPr>
        <w:t xml:space="preserve"> поселения составил – 35,6%.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4114C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4114C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5D017F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E72B9">
        <w:rPr>
          <w:rFonts w:ascii="Times New Roman" w:hAnsi="Times New Roman"/>
          <w:color w:val="002060"/>
          <w:sz w:val="24"/>
          <w:szCs w:val="24"/>
        </w:rPr>
        <w:t xml:space="preserve">0501 жилищное хозяйство 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(капитальный ремонт муниципального жилого фонда, осуществляемый за счет средств местного бюджета; </w:t>
      </w:r>
      <w:r w:rsidR="00CA5326" w:rsidRPr="005D017F">
        <w:rPr>
          <w:rFonts w:ascii="Times New Roman" w:hAnsi="Times New Roman"/>
          <w:color w:val="002060"/>
          <w:sz w:val="24"/>
          <w:szCs w:val="24"/>
        </w:rPr>
        <w:t xml:space="preserve">субсидии юридическим лицам, </w:t>
      </w:r>
      <w:r w:rsidRPr="005D017F">
        <w:rPr>
          <w:rFonts w:ascii="Times New Roman" w:hAnsi="Times New Roman"/>
          <w:color w:val="002060"/>
          <w:sz w:val="24"/>
          <w:szCs w:val="24"/>
        </w:rPr>
        <w:t>мероприятия в области жилищного хозяйства)</w:t>
      </w:r>
      <w:r w:rsidR="00D62F82" w:rsidRPr="005D017F">
        <w:rPr>
          <w:rFonts w:ascii="Times New Roman" w:hAnsi="Times New Roman"/>
          <w:color w:val="002060"/>
          <w:sz w:val="24"/>
          <w:szCs w:val="24"/>
        </w:rPr>
        <w:t xml:space="preserve"> –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72B9" w:rsidRPr="005D017F">
        <w:rPr>
          <w:rFonts w:ascii="Times New Roman" w:hAnsi="Times New Roman"/>
          <w:color w:val="002060"/>
          <w:sz w:val="24"/>
          <w:szCs w:val="24"/>
        </w:rPr>
        <w:t>4 012,2</w:t>
      </w:r>
      <w:r w:rsidR="00EE4685" w:rsidRPr="005D017F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5D017F">
        <w:rPr>
          <w:rFonts w:ascii="Times New Roman" w:hAnsi="Times New Roman"/>
          <w:color w:val="002060"/>
          <w:sz w:val="24"/>
          <w:szCs w:val="24"/>
        </w:rPr>
        <w:t>;</w:t>
      </w:r>
    </w:p>
    <w:p w:rsidR="00900C5B" w:rsidRPr="005D017F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FE72B9" w:rsidRPr="005D017F">
        <w:rPr>
          <w:rFonts w:ascii="Times New Roman" w:hAnsi="Times New Roman"/>
          <w:color w:val="002060"/>
          <w:sz w:val="24"/>
          <w:szCs w:val="24"/>
        </w:rPr>
        <w:t>817,5</w:t>
      </w:r>
      <w:r w:rsidR="00EE4685" w:rsidRPr="005D017F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5D017F">
        <w:rPr>
          <w:rFonts w:ascii="Times New Roman" w:hAnsi="Times New Roman"/>
          <w:color w:val="002060"/>
          <w:sz w:val="24"/>
          <w:szCs w:val="24"/>
        </w:rPr>
        <w:t>;</w:t>
      </w:r>
    </w:p>
    <w:p w:rsidR="00900C5B" w:rsidRPr="003E2FCE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0503 </w:t>
      </w:r>
      <w:r w:rsidR="00900C5B" w:rsidRPr="005D017F">
        <w:rPr>
          <w:rFonts w:ascii="Times New Roman" w:hAnsi="Times New Roman"/>
          <w:color w:val="002060"/>
          <w:sz w:val="24"/>
          <w:szCs w:val="24"/>
        </w:rPr>
        <w:t xml:space="preserve">благоустройство (софинансирование расходных обязательств, при реализации  мероприятий комплексного развития </w:t>
      </w:r>
      <w:r w:rsidR="00900C5B" w:rsidRPr="00CC0734">
        <w:rPr>
          <w:rFonts w:ascii="Times New Roman" w:hAnsi="Times New Roman"/>
          <w:color w:val="002060"/>
          <w:sz w:val="24"/>
          <w:szCs w:val="24"/>
        </w:rPr>
        <w:t xml:space="preserve">муниципального образования, уличное освещение) </w:t>
      </w:r>
      <w:r w:rsidR="00EC0676" w:rsidRPr="00CC0734">
        <w:rPr>
          <w:rFonts w:ascii="Times New Roman" w:hAnsi="Times New Roman"/>
          <w:color w:val="002060"/>
          <w:sz w:val="24"/>
          <w:szCs w:val="24"/>
        </w:rPr>
        <w:t>–</w:t>
      </w:r>
      <w:r w:rsidR="00900C5B" w:rsidRPr="00CC073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72B9" w:rsidRPr="00CC073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72B9">
        <w:rPr>
          <w:rFonts w:ascii="Times New Roman" w:hAnsi="Times New Roman"/>
          <w:sz w:val="24"/>
          <w:szCs w:val="24"/>
        </w:rPr>
        <w:t xml:space="preserve">      </w:t>
      </w:r>
      <w:r w:rsidR="00FE72B9" w:rsidRPr="00FE72B9">
        <w:rPr>
          <w:rFonts w:ascii="Times New Roman" w:hAnsi="Times New Roman"/>
          <w:color w:val="002060"/>
          <w:sz w:val="24"/>
          <w:szCs w:val="24"/>
        </w:rPr>
        <w:t>6 684,8</w:t>
      </w:r>
      <w:r w:rsidR="00EE4685" w:rsidRPr="00FE72B9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EE4685" w:rsidRDefault="00EE4685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Выделенные средства освоены на </w:t>
      </w:r>
      <w:r w:rsidR="00FE72B9" w:rsidRPr="005D017F">
        <w:rPr>
          <w:rFonts w:ascii="Times New Roman" w:hAnsi="Times New Roman"/>
          <w:color w:val="002060"/>
          <w:sz w:val="24"/>
          <w:szCs w:val="24"/>
        </w:rPr>
        <w:t>98,7</w:t>
      </w:r>
      <w:r w:rsidR="00607451">
        <w:rPr>
          <w:rFonts w:ascii="Times New Roman" w:hAnsi="Times New Roman"/>
          <w:color w:val="002060"/>
          <w:sz w:val="24"/>
          <w:szCs w:val="24"/>
        </w:rPr>
        <w:t>%.</w:t>
      </w:r>
    </w:p>
    <w:p w:rsidR="00607451" w:rsidRPr="005D017F" w:rsidRDefault="00607451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F3FF7" w:rsidRPr="005D017F" w:rsidRDefault="00900C5B" w:rsidP="00B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FE72B9" w:rsidRPr="005D017F">
        <w:rPr>
          <w:rFonts w:ascii="Times New Roman" w:hAnsi="Times New Roman"/>
          <w:color w:val="002060"/>
          <w:sz w:val="24"/>
          <w:szCs w:val="24"/>
        </w:rPr>
        <w:t>148,5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B206BF" w:rsidRPr="005D017F">
        <w:rPr>
          <w:rFonts w:ascii="Times New Roman" w:hAnsi="Times New Roman"/>
          <w:color w:val="002060"/>
          <w:sz w:val="24"/>
          <w:szCs w:val="24"/>
        </w:rPr>
        <w:t xml:space="preserve"> рублей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образовалось по следующим подразделам:</w:t>
      </w:r>
    </w:p>
    <w:p w:rsidR="00FE72B9" w:rsidRDefault="00CC0734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подраздел 0501 </w:t>
      </w:r>
      <w:r>
        <w:rPr>
          <w:rFonts w:ascii="Times New Roman" w:hAnsi="Times New Roman"/>
          <w:i/>
          <w:color w:val="002060"/>
          <w:sz w:val="24"/>
          <w:szCs w:val="24"/>
        </w:rPr>
        <w:t>«</w:t>
      </w:r>
      <w:r w:rsidR="00AB4639" w:rsidRPr="005D017F">
        <w:rPr>
          <w:rFonts w:ascii="Times New Roman" w:hAnsi="Times New Roman"/>
          <w:i/>
          <w:color w:val="002060"/>
          <w:sz w:val="24"/>
          <w:szCs w:val="24"/>
        </w:rPr>
        <w:t>Жилищное хозяйство</w:t>
      </w:r>
      <w:r w:rsidR="00C96757" w:rsidRPr="005D017F">
        <w:rPr>
          <w:rFonts w:ascii="Times New Roman" w:hAnsi="Times New Roman"/>
          <w:i/>
          <w:color w:val="002060"/>
          <w:sz w:val="24"/>
          <w:szCs w:val="24"/>
        </w:rPr>
        <w:t>»</w:t>
      </w:r>
      <w:r w:rsidR="00AB4639" w:rsidRPr="005D017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AB4639" w:rsidRPr="005D017F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45,0</w:t>
      </w:r>
      <w:r w:rsidR="007D7AFA" w:rsidRPr="005D017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206BF" w:rsidRPr="005D017F">
        <w:rPr>
          <w:rFonts w:ascii="Times New Roman" w:hAnsi="Times New Roman"/>
          <w:color w:val="002060"/>
          <w:sz w:val="24"/>
          <w:szCs w:val="24"/>
        </w:rPr>
        <w:t>тыс. рублей</w:t>
      </w:r>
      <w:r w:rsidR="005D017F">
        <w:rPr>
          <w:rFonts w:ascii="Times New Roman" w:hAnsi="Times New Roman"/>
          <w:color w:val="002060"/>
          <w:sz w:val="24"/>
          <w:szCs w:val="24"/>
        </w:rPr>
        <w:t>,</w:t>
      </w:r>
      <w:r w:rsidR="00AB4639" w:rsidRPr="005D017F">
        <w:rPr>
          <w:rFonts w:ascii="Times New Roman" w:hAnsi="Times New Roman"/>
          <w:color w:val="002060"/>
          <w:sz w:val="24"/>
          <w:szCs w:val="24"/>
        </w:rPr>
        <w:t xml:space="preserve"> в связи с 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отсутствием кассового плана, в виду недополученного налога на доходы физических лиц  из</w:t>
      </w:r>
      <w:r>
        <w:rPr>
          <w:rFonts w:ascii="Times New Roman" w:hAnsi="Times New Roman"/>
          <w:color w:val="002060"/>
          <w:sz w:val="24"/>
          <w:szCs w:val="24"/>
        </w:rPr>
        <w:t>-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за банкротства одного</w:t>
      </w:r>
      <w:r>
        <w:rPr>
          <w:rFonts w:ascii="Times New Roman" w:hAnsi="Times New Roman"/>
          <w:color w:val="002060"/>
          <w:sz w:val="24"/>
          <w:szCs w:val="24"/>
        </w:rPr>
        <w:t xml:space="preserve"> из основных налогоплательщиков;</w:t>
      </w:r>
    </w:p>
    <w:p w:rsidR="00CC0734" w:rsidRPr="005D017F" w:rsidRDefault="00CC0734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 подраздел 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0502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CC0734">
        <w:rPr>
          <w:rFonts w:ascii="Times New Roman" w:hAnsi="Times New Roman"/>
          <w:i/>
          <w:color w:val="002060"/>
          <w:sz w:val="24"/>
          <w:szCs w:val="24"/>
        </w:rPr>
        <w:t>Коммунальное хозяйство</w:t>
      </w:r>
      <w:r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>
        <w:rPr>
          <w:rFonts w:ascii="Times New Roman" w:hAnsi="Times New Roman"/>
          <w:color w:val="002060"/>
          <w:sz w:val="24"/>
          <w:szCs w:val="24"/>
        </w:rPr>
        <w:t>62,5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2060"/>
          <w:sz w:val="24"/>
          <w:szCs w:val="24"/>
        </w:rPr>
        <w:t>,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в связи с отсутствием кассового плана, в виду недополученного налога на доходы физических лиц </w:t>
      </w:r>
      <w:r>
        <w:rPr>
          <w:rFonts w:ascii="Times New Roman" w:hAnsi="Times New Roman"/>
          <w:color w:val="002060"/>
          <w:sz w:val="24"/>
          <w:szCs w:val="24"/>
        </w:rPr>
        <w:t xml:space="preserve">      из-</w:t>
      </w:r>
      <w:r w:rsidRPr="005D017F">
        <w:rPr>
          <w:rFonts w:ascii="Times New Roman" w:hAnsi="Times New Roman"/>
          <w:color w:val="002060"/>
          <w:sz w:val="24"/>
          <w:szCs w:val="24"/>
        </w:rPr>
        <w:t>за банкротства одного</w:t>
      </w:r>
      <w:r>
        <w:rPr>
          <w:rFonts w:ascii="Times New Roman" w:hAnsi="Times New Roman"/>
          <w:color w:val="002060"/>
          <w:sz w:val="24"/>
          <w:szCs w:val="24"/>
        </w:rPr>
        <w:t xml:space="preserve"> из основных налогоплательщиков;</w:t>
      </w:r>
    </w:p>
    <w:p w:rsidR="005D017F" w:rsidRDefault="00C80607" w:rsidP="005D01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</w:t>
      </w:r>
      <w:r w:rsidRPr="00CC0734">
        <w:rPr>
          <w:rFonts w:ascii="Times New Roman" w:hAnsi="Times New Roman"/>
          <w:color w:val="002060"/>
          <w:sz w:val="24"/>
          <w:szCs w:val="24"/>
        </w:rPr>
        <w:t>подраздел 0503</w:t>
      </w:r>
      <w:r w:rsidRPr="00CC0734">
        <w:rPr>
          <w:rFonts w:ascii="Times New Roman" w:hAnsi="Times New Roman"/>
          <w:i/>
          <w:color w:val="002060"/>
          <w:sz w:val="24"/>
          <w:szCs w:val="24"/>
        </w:rPr>
        <w:t xml:space="preserve"> «Благоустройство» </w:t>
      </w:r>
      <w:r w:rsidR="005D017F" w:rsidRPr="00CC0734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4</w:t>
      </w:r>
      <w:r w:rsidR="005D017F">
        <w:rPr>
          <w:rFonts w:ascii="Times New Roman" w:hAnsi="Times New Roman"/>
          <w:color w:val="002060"/>
          <w:sz w:val="24"/>
          <w:szCs w:val="24"/>
        </w:rPr>
        <w:t>1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,0 тыс. рублей</w:t>
      </w:r>
      <w:r w:rsidR="005D017F">
        <w:rPr>
          <w:rFonts w:ascii="Times New Roman" w:hAnsi="Times New Roman"/>
          <w:color w:val="002060"/>
          <w:sz w:val="24"/>
          <w:szCs w:val="24"/>
        </w:rPr>
        <w:t>,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 xml:space="preserve"> в связи с отсутствием кассового плана, в виду недополученного налога на доходы физических лиц </w:t>
      </w:r>
      <w:r w:rsidR="00CC0734">
        <w:rPr>
          <w:rFonts w:ascii="Times New Roman" w:hAnsi="Times New Roman"/>
          <w:color w:val="002060"/>
          <w:sz w:val="24"/>
          <w:szCs w:val="24"/>
        </w:rPr>
        <w:t xml:space="preserve"> из-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 xml:space="preserve">за банкротства одного из основных налогоплательщиков. </w:t>
      </w:r>
    </w:p>
    <w:p w:rsidR="00CC0734" w:rsidRPr="005D017F" w:rsidRDefault="00CC0734" w:rsidP="005D01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F1D60" w:rsidRPr="00FF1D60" w:rsidRDefault="007B702C" w:rsidP="005D01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1D60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</w:t>
      </w:r>
      <w:r w:rsidRPr="00FF1D60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FF1D60" w:rsidRPr="00FF1D60">
        <w:rPr>
          <w:rFonts w:ascii="Times New Roman" w:hAnsi="Times New Roman"/>
          <w:b/>
          <w:color w:val="002060"/>
          <w:sz w:val="24"/>
          <w:szCs w:val="24"/>
        </w:rPr>
        <w:t>11 173,7</w:t>
      </w:r>
      <w:r w:rsidRPr="00FF1D60">
        <w:rPr>
          <w:rFonts w:ascii="Times New Roman" w:hAnsi="Times New Roman"/>
          <w:b/>
          <w:color w:val="002060"/>
          <w:sz w:val="24"/>
          <w:szCs w:val="24"/>
        </w:rPr>
        <w:t xml:space="preserve"> тыс.</w:t>
      </w:r>
      <w:r w:rsidR="0004375E" w:rsidRPr="00FF1D6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206BF" w:rsidRPr="00FF1D60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="00A2056E" w:rsidRPr="00FF1D60">
        <w:rPr>
          <w:rFonts w:ascii="Times New Roman" w:hAnsi="Times New Roman"/>
          <w:b/>
          <w:color w:val="002060"/>
          <w:sz w:val="24"/>
          <w:szCs w:val="24"/>
        </w:rPr>
        <w:t>,</w:t>
      </w:r>
      <w:r w:rsidR="00FF1D60" w:rsidRPr="00FF1D6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F1D60" w:rsidRPr="00FF1D60">
        <w:rPr>
          <w:rFonts w:ascii="Times New Roman" w:hAnsi="Times New Roman"/>
          <w:color w:val="002060"/>
          <w:sz w:val="24"/>
          <w:szCs w:val="24"/>
        </w:rPr>
        <w:t xml:space="preserve"> что на 17,9 тыс. рублей меньше уточненного плана.</w:t>
      </w:r>
      <w:r w:rsidR="000C5D11" w:rsidRPr="00FF1D6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F1D60" w:rsidRPr="00FF1D60">
        <w:rPr>
          <w:rFonts w:ascii="Times New Roman" w:hAnsi="Times New Roman"/>
          <w:color w:val="002060"/>
          <w:sz w:val="24"/>
          <w:szCs w:val="24"/>
        </w:rPr>
        <w:t xml:space="preserve">Удельный вес расходов в общем объеме расходов бюджета поселения составил – 35,6%.  </w:t>
      </w:r>
    </w:p>
    <w:p w:rsidR="00261393" w:rsidRPr="00CC0734" w:rsidRDefault="0004212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F1D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2056E" w:rsidRPr="00FF1D60">
        <w:rPr>
          <w:rFonts w:ascii="Times New Roman" w:hAnsi="Times New Roman"/>
          <w:color w:val="002060"/>
          <w:sz w:val="24"/>
          <w:szCs w:val="24"/>
        </w:rPr>
        <w:t>П</w:t>
      </w:r>
      <w:r w:rsidR="00603AED" w:rsidRPr="00FF1D60">
        <w:rPr>
          <w:rFonts w:ascii="Times New Roman" w:hAnsi="Times New Roman"/>
          <w:color w:val="002060"/>
          <w:sz w:val="24"/>
          <w:szCs w:val="24"/>
        </w:rPr>
        <w:t xml:space="preserve">о данному разделу произведены </w:t>
      </w:r>
      <w:r w:rsidR="00FF1D60">
        <w:rPr>
          <w:rFonts w:ascii="Times New Roman" w:hAnsi="Times New Roman"/>
          <w:color w:val="002060"/>
          <w:sz w:val="24"/>
          <w:szCs w:val="24"/>
        </w:rPr>
        <w:t>расходы на содержание учреждения</w:t>
      </w:r>
      <w:r w:rsidR="00603AED" w:rsidRPr="00FF1D60">
        <w:rPr>
          <w:rFonts w:ascii="Times New Roman" w:hAnsi="Times New Roman"/>
          <w:color w:val="002060"/>
          <w:sz w:val="24"/>
          <w:szCs w:val="24"/>
        </w:rPr>
        <w:t xml:space="preserve"> культуры </w:t>
      </w:r>
      <w:r w:rsidR="00FF1D60">
        <w:rPr>
          <w:rFonts w:ascii="Times New Roman" w:hAnsi="Times New Roman"/>
          <w:color w:val="002060"/>
          <w:sz w:val="24"/>
          <w:szCs w:val="24"/>
        </w:rPr>
        <w:t xml:space="preserve">МУК ЭКЦ «Эян» </w:t>
      </w:r>
      <w:r w:rsidR="008B53AE">
        <w:rPr>
          <w:rFonts w:ascii="Times New Roman" w:hAnsi="Times New Roman"/>
          <w:color w:val="002060"/>
          <w:sz w:val="24"/>
          <w:szCs w:val="24"/>
        </w:rPr>
        <w:t xml:space="preserve">им. В.С.Еноховой </w:t>
      </w:r>
      <w:r w:rsidR="00603AED" w:rsidRPr="00FF1D60">
        <w:rPr>
          <w:rFonts w:ascii="Times New Roman" w:hAnsi="Times New Roman"/>
          <w:color w:val="002060"/>
          <w:sz w:val="24"/>
          <w:szCs w:val="24"/>
        </w:rPr>
        <w:t>в сумме</w:t>
      </w:r>
      <w:r w:rsidR="006C6397" w:rsidRPr="00FF1D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17EDE" w:rsidRPr="00FF1D60">
        <w:rPr>
          <w:rFonts w:ascii="Times New Roman" w:hAnsi="Times New Roman"/>
          <w:color w:val="002060"/>
          <w:sz w:val="24"/>
          <w:szCs w:val="24"/>
        </w:rPr>
        <w:t>10</w:t>
      </w:r>
      <w:r w:rsidR="00FF1D60" w:rsidRPr="00FF1D60">
        <w:rPr>
          <w:rFonts w:ascii="Times New Roman" w:hAnsi="Times New Roman"/>
          <w:color w:val="002060"/>
          <w:sz w:val="24"/>
          <w:szCs w:val="24"/>
        </w:rPr>
        <w:t xml:space="preserve"> 427,2 </w:t>
      </w:r>
      <w:r w:rsidR="006C6397" w:rsidRPr="00FF1D60">
        <w:rPr>
          <w:rFonts w:ascii="Times New Roman" w:hAnsi="Times New Roman"/>
          <w:color w:val="002060"/>
          <w:sz w:val="24"/>
          <w:szCs w:val="24"/>
        </w:rPr>
        <w:t>тыс. руб</w:t>
      </w:r>
      <w:r w:rsidR="00B206BF" w:rsidRPr="00FF1D60">
        <w:rPr>
          <w:rFonts w:ascii="Times New Roman" w:hAnsi="Times New Roman"/>
          <w:color w:val="002060"/>
          <w:sz w:val="24"/>
          <w:szCs w:val="24"/>
        </w:rPr>
        <w:t>лей</w:t>
      </w:r>
      <w:r w:rsidR="00034F9C" w:rsidRPr="00FF1D60">
        <w:rPr>
          <w:rFonts w:ascii="Times New Roman" w:hAnsi="Times New Roman"/>
          <w:color w:val="002060"/>
          <w:sz w:val="24"/>
          <w:szCs w:val="24"/>
        </w:rPr>
        <w:t>,</w:t>
      </w:r>
      <w:r w:rsidR="008855E0" w:rsidRPr="00FF1D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62EF8" w:rsidRPr="00CC0734">
        <w:rPr>
          <w:rFonts w:ascii="Times New Roman" w:hAnsi="Times New Roman"/>
          <w:color w:val="002060"/>
          <w:sz w:val="24"/>
          <w:szCs w:val="24"/>
        </w:rPr>
        <w:t xml:space="preserve">межбюджетные трансферты на исполнение переданных полномочий </w:t>
      </w:r>
      <w:r w:rsidR="00CC0734" w:rsidRPr="00CC0734">
        <w:rPr>
          <w:rFonts w:ascii="Times New Roman" w:hAnsi="Times New Roman"/>
          <w:color w:val="002060"/>
          <w:sz w:val="24"/>
          <w:szCs w:val="24"/>
        </w:rPr>
        <w:t xml:space="preserve"> составили - </w:t>
      </w:r>
      <w:r w:rsidR="00FF1D60" w:rsidRPr="00CC0734">
        <w:rPr>
          <w:rFonts w:ascii="Times New Roman" w:hAnsi="Times New Roman"/>
          <w:color w:val="002060"/>
          <w:sz w:val="24"/>
          <w:szCs w:val="24"/>
        </w:rPr>
        <w:t>746,5 тыс. рублей</w:t>
      </w:r>
    </w:p>
    <w:p w:rsidR="00A2056E" w:rsidRDefault="00A2056E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C07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Выде</w:t>
      </w:r>
      <w:r w:rsidR="00B206BF" w:rsidRPr="00CC07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ленные средства освоены на 99,</w:t>
      </w:r>
      <w:r w:rsidR="00FF1D60" w:rsidRPr="00CC07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8</w:t>
      </w:r>
      <w:r w:rsidRPr="00CC07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%.</w:t>
      </w:r>
    </w:p>
    <w:p w:rsidR="00607451" w:rsidRPr="00CC0734" w:rsidRDefault="0060745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07451" w:rsidRDefault="00607451" w:rsidP="0060745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>
        <w:rPr>
          <w:rFonts w:ascii="Times New Roman" w:hAnsi="Times New Roman"/>
          <w:color w:val="002060"/>
          <w:sz w:val="24"/>
          <w:szCs w:val="24"/>
        </w:rPr>
        <w:t>17,9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тыс. рублей образо</w:t>
      </w:r>
      <w:r>
        <w:rPr>
          <w:rFonts w:ascii="Times New Roman" w:hAnsi="Times New Roman"/>
          <w:color w:val="002060"/>
          <w:sz w:val="24"/>
          <w:szCs w:val="24"/>
        </w:rPr>
        <w:t xml:space="preserve">валось по подразделу 0801 «Культура», </w:t>
      </w:r>
      <w:r w:rsidRPr="005D017F">
        <w:rPr>
          <w:rFonts w:ascii="Times New Roman" w:hAnsi="Times New Roman"/>
          <w:color w:val="002060"/>
          <w:sz w:val="24"/>
          <w:szCs w:val="24"/>
        </w:rPr>
        <w:t>в связи с отсутствием кассового плана, в виду недополученного налога на доходы физических лиц  из</w:t>
      </w:r>
      <w:r>
        <w:rPr>
          <w:rFonts w:ascii="Times New Roman" w:hAnsi="Times New Roman"/>
          <w:color w:val="002060"/>
          <w:sz w:val="24"/>
          <w:szCs w:val="24"/>
        </w:rPr>
        <w:t>-</w:t>
      </w:r>
      <w:r w:rsidRPr="005D017F">
        <w:rPr>
          <w:rFonts w:ascii="Times New Roman" w:hAnsi="Times New Roman"/>
          <w:color w:val="002060"/>
          <w:sz w:val="24"/>
          <w:szCs w:val="24"/>
        </w:rPr>
        <w:t>за банкротства одного</w:t>
      </w:r>
      <w:r>
        <w:rPr>
          <w:rFonts w:ascii="Times New Roman" w:hAnsi="Times New Roman"/>
          <w:color w:val="002060"/>
          <w:sz w:val="24"/>
          <w:szCs w:val="24"/>
        </w:rPr>
        <w:t xml:space="preserve"> из основных налогоплательщиков.</w:t>
      </w:r>
    </w:p>
    <w:p w:rsidR="005A5E71" w:rsidRPr="003E2FCE" w:rsidRDefault="005A5E7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A45" w:rsidRPr="0051193E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1193E">
        <w:rPr>
          <w:rFonts w:ascii="Times New Roman" w:hAnsi="Times New Roman"/>
          <w:b/>
          <w:color w:val="002060"/>
          <w:sz w:val="24"/>
          <w:szCs w:val="24"/>
        </w:rPr>
        <w:t xml:space="preserve">раздел 1000 «Социальная политика» </w:t>
      </w:r>
      <w:r w:rsidRPr="0051193E">
        <w:rPr>
          <w:rFonts w:ascii="Times New Roman" w:hAnsi="Times New Roman"/>
          <w:color w:val="002060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51193E">
        <w:rPr>
          <w:rFonts w:ascii="Times New Roman" w:hAnsi="Times New Roman"/>
          <w:color w:val="002060"/>
          <w:sz w:val="24"/>
          <w:szCs w:val="24"/>
        </w:rPr>
        <w:t xml:space="preserve">Кассовое исполнение </w:t>
      </w:r>
      <w:r w:rsidR="00E17583" w:rsidRPr="0051193E">
        <w:rPr>
          <w:rFonts w:ascii="Times New Roman" w:hAnsi="Times New Roman"/>
          <w:color w:val="002060"/>
          <w:sz w:val="24"/>
          <w:szCs w:val="24"/>
        </w:rPr>
        <w:t>за 2020</w:t>
      </w:r>
      <w:r w:rsidRPr="0051193E">
        <w:rPr>
          <w:rFonts w:ascii="Times New Roman" w:hAnsi="Times New Roman"/>
          <w:color w:val="002060"/>
          <w:sz w:val="24"/>
          <w:szCs w:val="24"/>
        </w:rPr>
        <w:t xml:space="preserve"> год составил</w:t>
      </w:r>
      <w:r w:rsidR="003C726E" w:rsidRPr="0051193E">
        <w:rPr>
          <w:rFonts w:ascii="Times New Roman" w:hAnsi="Times New Roman"/>
          <w:color w:val="002060"/>
          <w:sz w:val="24"/>
          <w:szCs w:val="24"/>
        </w:rPr>
        <w:t>о</w:t>
      </w:r>
      <w:r w:rsidR="003E7E51" w:rsidRPr="0051193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D2A45" w:rsidRPr="0051193E">
        <w:rPr>
          <w:rFonts w:ascii="Times New Roman" w:hAnsi="Times New Roman"/>
          <w:b/>
          <w:color w:val="002060"/>
          <w:sz w:val="24"/>
          <w:szCs w:val="24"/>
        </w:rPr>
        <w:t>640,0</w:t>
      </w:r>
      <w:r w:rsidRPr="0051193E">
        <w:rPr>
          <w:rFonts w:ascii="Times New Roman" w:hAnsi="Times New Roman"/>
          <w:b/>
          <w:color w:val="002060"/>
          <w:sz w:val="24"/>
          <w:szCs w:val="24"/>
        </w:rPr>
        <w:t xml:space="preserve"> тыс.</w:t>
      </w:r>
      <w:r w:rsidR="0004375E" w:rsidRPr="0051193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206BF" w:rsidRPr="0051193E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="00DD2A45" w:rsidRPr="0051193E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DD2A45" w:rsidRPr="0051193E">
        <w:rPr>
          <w:rFonts w:ascii="Times New Roman" w:hAnsi="Times New Roman"/>
          <w:color w:val="002060"/>
          <w:sz w:val="24"/>
          <w:szCs w:val="24"/>
        </w:rPr>
        <w:t>в общей сумме расходов уде</w:t>
      </w:r>
      <w:r w:rsidR="00B206BF" w:rsidRPr="0051193E">
        <w:rPr>
          <w:rFonts w:ascii="Times New Roman" w:hAnsi="Times New Roman"/>
          <w:color w:val="002060"/>
          <w:sz w:val="24"/>
          <w:szCs w:val="24"/>
        </w:rPr>
        <w:t xml:space="preserve">льный вес расходов составил </w:t>
      </w:r>
      <w:r w:rsidR="006B3183" w:rsidRPr="0051193E">
        <w:rPr>
          <w:rFonts w:ascii="Times New Roman" w:hAnsi="Times New Roman"/>
          <w:color w:val="002060"/>
          <w:sz w:val="24"/>
          <w:szCs w:val="24"/>
        </w:rPr>
        <w:t>2,0</w:t>
      </w:r>
      <w:r w:rsidR="00DD2A45" w:rsidRPr="0051193E">
        <w:rPr>
          <w:rFonts w:ascii="Times New Roman" w:hAnsi="Times New Roman"/>
          <w:color w:val="002060"/>
          <w:sz w:val="24"/>
          <w:szCs w:val="24"/>
        </w:rPr>
        <w:t>%.</w:t>
      </w:r>
    </w:p>
    <w:p w:rsidR="00A61434" w:rsidRPr="0051193E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51193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D2596" w:rsidRPr="0051193E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78023E" w:rsidRPr="0051193E">
        <w:rPr>
          <w:rFonts w:ascii="Times New Roman" w:hAnsi="Times New Roman"/>
          <w:color w:val="002060"/>
          <w:sz w:val="24"/>
          <w:szCs w:val="24"/>
        </w:rPr>
        <w:t>100</w:t>
      </w:r>
      <w:r w:rsidR="00A407CA" w:rsidRPr="0051193E">
        <w:rPr>
          <w:rFonts w:ascii="Times New Roman" w:hAnsi="Times New Roman"/>
          <w:color w:val="002060"/>
          <w:sz w:val="24"/>
          <w:szCs w:val="24"/>
        </w:rPr>
        <w:t>,</w:t>
      </w:r>
      <w:r w:rsidR="0078023E" w:rsidRPr="0051193E">
        <w:rPr>
          <w:rFonts w:ascii="Times New Roman" w:hAnsi="Times New Roman"/>
          <w:color w:val="002060"/>
          <w:sz w:val="24"/>
          <w:szCs w:val="24"/>
        </w:rPr>
        <w:t>0</w:t>
      </w:r>
      <w:r w:rsidR="000D2596" w:rsidRPr="0051193E">
        <w:rPr>
          <w:rFonts w:ascii="Times New Roman" w:hAnsi="Times New Roman"/>
          <w:color w:val="002060"/>
          <w:sz w:val="24"/>
          <w:szCs w:val="24"/>
        </w:rPr>
        <w:t xml:space="preserve"> %</w:t>
      </w:r>
      <w:r w:rsidR="000D2596" w:rsidRPr="0051193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607451" w:rsidRDefault="00607451" w:rsidP="006074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451" w:rsidRDefault="00607451" w:rsidP="00702A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2AF9" w:rsidRPr="00D7421A" w:rsidRDefault="008E5B90" w:rsidP="0060745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7421A">
        <w:rPr>
          <w:rFonts w:ascii="Times New Roman" w:hAnsi="Times New Roman"/>
          <w:b/>
          <w:color w:val="002060"/>
          <w:sz w:val="24"/>
          <w:szCs w:val="24"/>
        </w:rPr>
        <w:lastRenderedPageBreak/>
        <w:t>С</w:t>
      </w:r>
      <w:r w:rsidR="00B3768E" w:rsidRPr="00D7421A">
        <w:rPr>
          <w:rFonts w:ascii="Times New Roman" w:hAnsi="Times New Roman"/>
          <w:b/>
          <w:color w:val="002060"/>
          <w:sz w:val="24"/>
          <w:szCs w:val="24"/>
        </w:rPr>
        <w:t xml:space="preserve">труктура расходной части бюджета </w:t>
      </w:r>
      <w:r w:rsidR="008C0A5B" w:rsidRPr="00D7421A">
        <w:rPr>
          <w:rFonts w:ascii="Times New Roman" w:hAnsi="Times New Roman"/>
          <w:b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Pr="00D7421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3768E" w:rsidRPr="00D7421A">
        <w:rPr>
          <w:rFonts w:ascii="Times New Roman" w:hAnsi="Times New Roman"/>
          <w:b/>
          <w:color w:val="002060"/>
          <w:sz w:val="24"/>
          <w:szCs w:val="24"/>
        </w:rPr>
        <w:t xml:space="preserve">Нерюнгринского района </w:t>
      </w:r>
      <w:r w:rsidR="00607451" w:rsidRPr="00D7421A">
        <w:rPr>
          <w:rFonts w:ascii="Times New Roman" w:hAnsi="Times New Roman"/>
          <w:b/>
          <w:color w:val="002060"/>
          <w:sz w:val="24"/>
          <w:szCs w:val="24"/>
        </w:rPr>
        <w:t>за 2020</w:t>
      </w:r>
      <w:r w:rsidRPr="00D7421A">
        <w:rPr>
          <w:rFonts w:ascii="Times New Roman" w:hAnsi="Times New Roman"/>
          <w:b/>
          <w:color w:val="002060"/>
          <w:sz w:val="24"/>
          <w:szCs w:val="24"/>
        </w:rPr>
        <w:t xml:space="preserve"> год </w:t>
      </w:r>
      <w:r w:rsidR="00B3768E" w:rsidRPr="00D7421A">
        <w:rPr>
          <w:rFonts w:ascii="Times New Roman" w:hAnsi="Times New Roman"/>
          <w:b/>
          <w:color w:val="002060"/>
          <w:sz w:val="24"/>
          <w:szCs w:val="24"/>
        </w:rPr>
        <w:t>характериз</w:t>
      </w:r>
      <w:r w:rsidRPr="00D7421A">
        <w:rPr>
          <w:rFonts w:ascii="Times New Roman" w:hAnsi="Times New Roman"/>
          <w:b/>
          <w:color w:val="002060"/>
          <w:sz w:val="24"/>
          <w:szCs w:val="24"/>
        </w:rPr>
        <w:t>уется</w:t>
      </w:r>
      <w:r w:rsidR="00B3768E" w:rsidRPr="00D7421A">
        <w:rPr>
          <w:rFonts w:ascii="Times New Roman" w:hAnsi="Times New Roman"/>
          <w:b/>
          <w:color w:val="002060"/>
          <w:sz w:val="24"/>
          <w:szCs w:val="24"/>
        </w:rPr>
        <w:t xml:space="preserve"> следующей </w:t>
      </w:r>
      <w:r w:rsidRPr="00D7421A">
        <w:rPr>
          <w:rFonts w:ascii="Times New Roman" w:hAnsi="Times New Roman"/>
          <w:b/>
          <w:color w:val="002060"/>
          <w:sz w:val="24"/>
          <w:szCs w:val="24"/>
        </w:rPr>
        <w:t>диаграммой</w:t>
      </w:r>
    </w:p>
    <w:p w:rsidR="00607451" w:rsidRDefault="00607451" w:rsidP="00607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B05AD0" wp14:editId="6F548610">
            <wp:extent cx="5947410" cy="4351974"/>
            <wp:effectExtent l="0" t="0" r="1524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A70C08" w:rsidRPr="003E2FCE" w:rsidRDefault="00A70C08" w:rsidP="0060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Default="00B3768E" w:rsidP="00702AF9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 xml:space="preserve">Расходы по обязательствам бюджета </w:t>
      </w:r>
      <w:r w:rsidR="00BB3A63" w:rsidRPr="00396F52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исполнены в сумме </w:t>
      </w:r>
      <w:r w:rsidR="00607451" w:rsidRPr="00396F52">
        <w:rPr>
          <w:rFonts w:ascii="Times New Roman" w:hAnsi="Times New Roman"/>
          <w:b/>
          <w:color w:val="002060"/>
          <w:sz w:val="24"/>
          <w:szCs w:val="24"/>
        </w:rPr>
        <w:t>32  385,2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тыс. руб</w:t>
      </w:r>
      <w:r w:rsidR="00AA2666" w:rsidRPr="00396F52">
        <w:rPr>
          <w:rFonts w:ascii="Times New Roman" w:hAnsi="Times New Roman"/>
          <w:color w:val="002060"/>
          <w:sz w:val="24"/>
          <w:szCs w:val="24"/>
        </w:rPr>
        <w:t>.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, или </w:t>
      </w:r>
      <w:r w:rsidR="00607451" w:rsidRPr="00396F52">
        <w:rPr>
          <w:rFonts w:ascii="Times New Roman" w:hAnsi="Times New Roman"/>
          <w:b/>
          <w:color w:val="002060"/>
          <w:sz w:val="24"/>
          <w:szCs w:val="24"/>
        </w:rPr>
        <w:t>98,0</w:t>
      </w:r>
      <w:r w:rsidR="00BB3A63" w:rsidRPr="00396F5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396F52">
        <w:rPr>
          <w:rFonts w:ascii="Times New Roman" w:hAnsi="Times New Roman"/>
          <w:b/>
          <w:color w:val="002060"/>
          <w:sz w:val="24"/>
          <w:szCs w:val="24"/>
        </w:rPr>
        <w:t>%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от уточненного плана годового объема расходов бюджета</w:t>
      </w:r>
      <w:r w:rsidR="0009052E" w:rsidRPr="00396F52">
        <w:rPr>
          <w:rFonts w:ascii="Times New Roman" w:hAnsi="Times New Roman"/>
          <w:color w:val="002060"/>
          <w:sz w:val="24"/>
          <w:szCs w:val="24"/>
        </w:rPr>
        <w:t xml:space="preserve"> поселения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 xml:space="preserve"> на 2020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год. </w:t>
      </w:r>
    </w:p>
    <w:p w:rsidR="007D6715" w:rsidRPr="00396F52" w:rsidRDefault="007D6715" w:rsidP="00702AF9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D606A" w:rsidRPr="00396F52" w:rsidRDefault="00CD606A" w:rsidP="00CD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Приоритетное направление расходных обязательств бюджета поселения - это:</w:t>
      </w:r>
    </w:p>
    <w:p w:rsidR="00AA2666" w:rsidRPr="00396F52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в общей стр</w:t>
      </w:r>
      <w:r w:rsidR="00254DD0" w:rsidRPr="00396F52">
        <w:rPr>
          <w:rFonts w:ascii="Times New Roman" w:hAnsi="Times New Roman"/>
          <w:color w:val="002060"/>
          <w:sz w:val="24"/>
          <w:szCs w:val="24"/>
        </w:rPr>
        <w:t xml:space="preserve">уктуре расходов составил 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>22,3</w:t>
      </w:r>
      <w:r w:rsidR="0073148F" w:rsidRPr="00396F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54DD0" w:rsidRPr="00396F52">
        <w:rPr>
          <w:rFonts w:ascii="Times New Roman" w:hAnsi="Times New Roman"/>
          <w:color w:val="002060"/>
          <w:sz w:val="24"/>
          <w:szCs w:val="24"/>
        </w:rPr>
        <w:t>%;</w:t>
      </w:r>
    </w:p>
    <w:p w:rsidR="00B3768E" w:rsidRPr="00396F52" w:rsidRDefault="00AA2666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b/>
          <w:color w:val="002060"/>
          <w:sz w:val="24"/>
          <w:szCs w:val="24"/>
        </w:rPr>
        <w:t>раздел 0500 «Жилищно-коммунальное хозяйство»</w:t>
      </w:r>
      <w:r w:rsidR="00B3768E" w:rsidRPr="00396F52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B3768E" w:rsidRPr="00396F52">
        <w:rPr>
          <w:rFonts w:ascii="Times New Roman" w:hAnsi="Times New Roman"/>
          <w:color w:val="002060"/>
          <w:sz w:val="24"/>
          <w:szCs w:val="24"/>
        </w:rPr>
        <w:t>удельный вес в общ</w:t>
      </w:r>
      <w:r w:rsidRPr="00396F52">
        <w:rPr>
          <w:rFonts w:ascii="Times New Roman" w:hAnsi="Times New Roman"/>
          <w:color w:val="002060"/>
          <w:sz w:val="24"/>
          <w:szCs w:val="24"/>
        </w:rPr>
        <w:t>е</w:t>
      </w:r>
      <w:r w:rsidR="00F46670" w:rsidRPr="00396F52">
        <w:rPr>
          <w:rFonts w:ascii="Times New Roman" w:hAnsi="Times New Roman"/>
          <w:color w:val="002060"/>
          <w:sz w:val="24"/>
          <w:szCs w:val="24"/>
        </w:rPr>
        <w:t xml:space="preserve">й структуре расходов составил 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>35,6</w:t>
      </w:r>
      <w:r w:rsidRPr="00396F52">
        <w:rPr>
          <w:rFonts w:ascii="Times New Roman" w:hAnsi="Times New Roman"/>
          <w:color w:val="002060"/>
          <w:sz w:val="24"/>
          <w:szCs w:val="24"/>
        </w:rPr>
        <w:t>%;</w:t>
      </w:r>
    </w:p>
    <w:p w:rsidR="00AA2666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в обще</w:t>
      </w:r>
      <w:r w:rsidR="00F46670" w:rsidRPr="00396F52">
        <w:rPr>
          <w:rFonts w:ascii="Times New Roman" w:hAnsi="Times New Roman"/>
          <w:color w:val="002060"/>
          <w:sz w:val="24"/>
          <w:szCs w:val="24"/>
        </w:rPr>
        <w:t xml:space="preserve">й структуре расходов составил 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>34,5</w:t>
      </w:r>
      <w:r w:rsidR="00F46670" w:rsidRPr="00396F52">
        <w:rPr>
          <w:rFonts w:ascii="Times New Roman" w:hAnsi="Times New Roman"/>
          <w:color w:val="002060"/>
          <w:sz w:val="24"/>
          <w:szCs w:val="24"/>
        </w:rPr>
        <w:t>%.</w:t>
      </w:r>
    </w:p>
    <w:p w:rsidR="007D6715" w:rsidRPr="00396F52" w:rsidRDefault="007D6715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3768E" w:rsidRPr="00396F52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В  полном объеме исполнены расходы по отношению к уточне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>нным плановым назначениям за 2020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396F52" w:rsidRDefault="003424E3" w:rsidP="00567D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р</w:t>
      </w:r>
      <w:r w:rsidR="00567D7F" w:rsidRPr="00396F52">
        <w:rPr>
          <w:rFonts w:ascii="Times New Roman" w:hAnsi="Times New Roman"/>
          <w:color w:val="002060"/>
          <w:sz w:val="24"/>
          <w:szCs w:val="24"/>
        </w:rPr>
        <w:t>аздел 0200 «Национальная оборона» - 100 %</w:t>
      </w:r>
      <w:r w:rsidR="0037205C" w:rsidRPr="00396F52">
        <w:rPr>
          <w:rFonts w:ascii="Times New Roman" w:hAnsi="Times New Roman"/>
          <w:color w:val="002060"/>
          <w:sz w:val="24"/>
          <w:szCs w:val="24"/>
        </w:rPr>
        <w:t>;</w:t>
      </w:r>
    </w:p>
    <w:p w:rsidR="009E44B1" w:rsidRPr="00396F52" w:rsidRDefault="009E44B1" w:rsidP="00567D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раздел 0300 «Национальная  безопасность и правоохранительная деятельность» -100%;</w:t>
      </w:r>
    </w:p>
    <w:p w:rsidR="00BF5163" w:rsidRPr="00396F52" w:rsidRDefault="00BF5163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раздел 080</w:t>
      </w:r>
      <w:r w:rsidR="005F0DD3" w:rsidRPr="00396F52">
        <w:rPr>
          <w:rFonts w:ascii="Times New Roman" w:hAnsi="Times New Roman"/>
          <w:color w:val="002060"/>
          <w:sz w:val="24"/>
          <w:szCs w:val="24"/>
        </w:rPr>
        <w:t xml:space="preserve">0 «Культура, кинематография» - </w:t>
      </w:r>
      <w:r w:rsidR="00CD606A" w:rsidRPr="00396F52">
        <w:rPr>
          <w:rFonts w:ascii="Times New Roman" w:hAnsi="Times New Roman"/>
          <w:color w:val="002060"/>
          <w:sz w:val="24"/>
          <w:szCs w:val="24"/>
        </w:rPr>
        <w:t>99,9</w:t>
      </w:r>
      <w:r w:rsidR="005F0DD3" w:rsidRPr="00396F52">
        <w:rPr>
          <w:rFonts w:ascii="Times New Roman" w:hAnsi="Times New Roman"/>
          <w:color w:val="002060"/>
          <w:sz w:val="24"/>
          <w:szCs w:val="24"/>
        </w:rPr>
        <w:t>%;</w:t>
      </w:r>
    </w:p>
    <w:p w:rsidR="003424E3" w:rsidRPr="00396F52" w:rsidRDefault="003424E3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раздел 1000</w:t>
      </w:r>
      <w:r w:rsidR="008B53AE" w:rsidRPr="00396F52">
        <w:rPr>
          <w:rFonts w:ascii="Times New Roman" w:hAnsi="Times New Roman"/>
          <w:color w:val="002060"/>
          <w:sz w:val="24"/>
          <w:szCs w:val="24"/>
        </w:rPr>
        <w:t xml:space="preserve"> «Социальная политика» - 100,0%.</w:t>
      </w:r>
    </w:p>
    <w:p w:rsidR="008B53AE" w:rsidRPr="003E2FCE" w:rsidRDefault="008B53AE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D43" w:rsidRDefault="009E44B1" w:rsidP="0068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ab/>
      </w:r>
    </w:p>
    <w:p w:rsidR="007D6715" w:rsidRPr="003E2FCE" w:rsidRDefault="007D6715" w:rsidP="0068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606A" w:rsidRPr="008B53AE" w:rsidRDefault="00CD606A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737" w:rsidRPr="003E2FCE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195456505"/>
      <w:bookmarkStart w:id="2" w:name="_Toc259751453"/>
      <w:bookmarkStart w:id="3" w:name="_Toc322950256"/>
    </w:p>
    <w:p w:rsidR="007D6715" w:rsidRPr="00696DFC" w:rsidRDefault="008155D1" w:rsidP="007D6715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696DFC">
        <w:rPr>
          <w:rFonts w:ascii="Times New Roman" w:hAnsi="Times New Roman" w:cs="Times New Roman"/>
          <w:bCs w:val="0"/>
          <w:color w:val="002060"/>
          <w:sz w:val="28"/>
          <w:szCs w:val="28"/>
        </w:rPr>
        <w:lastRenderedPageBreak/>
        <w:t xml:space="preserve">4. </w:t>
      </w:r>
      <w:r w:rsidR="00B3768E" w:rsidRPr="00696DFC">
        <w:rPr>
          <w:rFonts w:ascii="Times New Roman" w:hAnsi="Times New Roman" w:cs="Times New Roman"/>
          <w:bCs w:val="0"/>
          <w:color w:val="002060"/>
          <w:sz w:val="28"/>
          <w:szCs w:val="28"/>
        </w:rPr>
        <w:t>Использование средств резервного фонд</w:t>
      </w:r>
      <w:bookmarkEnd w:id="1"/>
      <w:r w:rsidR="00B3768E" w:rsidRPr="00696DFC">
        <w:rPr>
          <w:rFonts w:ascii="Times New Roman" w:hAnsi="Times New Roman" w:cs="Times New Roman"/>
          <w:bCs w:val="0"/>
          <w:color w:val="002060"/>
          <w:sz w:val="28"/>
          <w:szCs w:val="28"/>
        </w:rPr>
        <w:t>а</w:t>
      </w:r>
      <w:bookmarkEnd w:id="2"/>
      <w:bookmarkEnd w:id="3"/>
    </w:p>
    <w:p w:rsidR="00B3768E" w:rsidRPr="004E600E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В соответствии с</w:t>
      </w:r>
      <w:r w:rsidR="002D3915" w:rsidRPr="004E600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B1737" w:rsidRPr="004E600E">
        <w:rPr>
          <w:rFonts w:ascii="Times New Roman" w:hAnsi="Times New Roman"/>
          <w:color w:val="002060"/>
          <w:sz w:val="24"/>
          <w:szCs w:val="24"/>
        </w:rPr>
        <w:t xml:space="preserve">Положением о порядке </w:t>
      </w:r>
      <w:r w:rsidRPr="004E600E">
        <w:rPr>
          <w:rFonts w:ascii="Times New Roman" w:hAnsi="Times New Roman"/>
          <w:color w:val="002060"/>
          <w:sz w:val="24"/>
          <w:szCs w:val="24"/>
        </w:rPr>
        <w:t xml:space="preserve">использования средств резервного фонда </w:t>
      </w:r>
      <w:r w:rsidR="004F3240" w:rsidRPr="004E600E">
        <w:rPr>
          <w:rFonts w:ascii="Times New Roman" w:hAnsi="Times New Roman"/>
          <w:color w:val="002060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="00696DFC">
        <w:rPr>
          <w:rFonts w:ascii="Times New Roman" w:hAnsi="Times New Roman"/>
          <w:color w:val="002060"/>
          <w:sz w:val="24"/>
          <w:szCs w:val="24"/>
        </w:rPr>
        <w:t>,</w:t>
      </w:r>
      <w:r w:rsidR="004F3240" w:rsidRPr="004E600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600E">
        <w:rPr>
          <w:rFonts w:ascii="Times New Roman" w:hAnsi="Times New Roman"/>
          <w:color w:val="002060"/>
          <w:sz w:val="24"/>
          <w:szCs w:val="24"/>
        </w:rPr>
        <w:t xml:space="preserve">резервный фонд формируется в составе бюджета </w:t>
      </w:r>
      <w:r w:rsidR="004F3240" w:rsidRPr="004E600E">
        <w:rPr>
          <w:rFonts w:ascii="Times New Roman" w:hAnsi="Times New Roman"/>
          <w:color w:val="002060"/>
          <w:sz w:val="24"/>
          <w:szCs w:val="24"/>
        </w:rPr>
        <w:t>для ликвидации чрезвычайных ситуаций природного и техногенного характера на территории сельского поселения «Иенгринский эвенкийский национальный наслег» Нерюнгринского района</w:t>
      </w:r>
      <w:r w:rsidRPr="004E600E">
        <w:rPr>
          <w:rFonts w:ascii="Times New Roman" w:hAnsi="Times New Roman"/>
          <w:color w:val="002060"/>
          <w:sz w:val="24"/>
          <w:szCs w:val="24"/>
        </w:rPr>
        <w:t>.</w:t>
      </w:r>
    </w:p>
    <w:p w:rsidR="002A4839" w:rsidRPr="004E600E" w:rsidRDefault="002A4839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Средства резервного фонда направляются на финансирование первоочередных работ по ликвидации стихийных бедствий, в том числе:</w:t>
      </w:r>
    </w:p>
    <w:p w:rsidR="002A4839" w:rsidRPr="004E600E" w:rsidRDefault="002A4839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проведение ремонтных и восстановительных работ по объектам муниципального хозяйства;</w:t>
      </w:r>
    </w:p>
    <w:p w:rsidR="001121FE" w:rsidRPr="004E600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производство аварийно-спасательных работ,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 сельского поселения «Иенгринский эвенкийский национальный наслег»;</w:t>
      </w:r>
    </w:p>
    <w:p w:rsidR="001121FE" w:rsidRPr="004E600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оказание материальной помощи пострадавшим от стихийных бедствий и других чрезвычайных ситуаций гражданам в размере, установленном действующим законодательством;</w:t>
      </w:r>
    </w:p>
    <w:p w:rsidR="001121FE" w:rsidRPr="004E600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развертывание и содержание временных пунктов проживания и питания пострадавших от стихийных бедствий и других чрезвычайных ситуаций граждан;</w:t>
      </w:r>
    </w:p>
    <w:p w:rsidR="001121FE" w:rsidRPr="004E600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 оказание материальной помощи пострадавшим в результате аварий и несчастных случаев.</w:t>
      </w:r>
    </w:p>
    <w:p w:rsidR="002A4839" w:rsidRPr="004E600E" w:rsidRDefault="001121FE" w:rsidP="004E60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В  соответствии  со  статьей  81  Бюджетного  кодекса  Российской  Федерации,  размер резервного фонда </w:t>
      </w:r>
      <w:r w:rsidRPr="004E600E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Нерюнгринского района </w:t>
      </w:r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устанавливается Иенгринским наслежным Советом депутатов при утверждении бюджета </w:t>
      </w:r>
      <w:r w:rsidRPr="004E600E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на соответствующий финансовый год и не </w:t>
      </w:r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может превышать 3% утвержденного решением о бюджете общего объема расходов.</w:t>
      </w:r>
    </w:p>
    <w:p w:rsidR="007D6715" w:rsidRDefault="004E600E" w:rsidP="004E600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67DB4" w:rsidRPr="004E600E">
        <w:rPr>
          <w:rFonts w:ascii="Times New Roman" w:hAnsi="Times New Roman"/>
          <w:color w:val="002060"/>
          <w:sz w:val="24"/>
          <w:szCs w:val="24"/>
        </w:rPr>
        <w:t xml:space="preserve">Решением  Иенгринского наслежного Совета депутатов от 24.12.2019 № 2-22 «Об утверждении бюджета </w:t>
      </w:r>
      <w:r w:rsidR="00C67DB4" w:rsidRPr="004E600E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C67DB4" w:rsidRPr="004E600E">
        <w:rPr>
          <w:rFonts w:ascii="Times New Roman" w:hAnsi="Times New Roman"/>
          <w:color w:val="002060"/>
          <w:sz w:val="24"/>
          <w:szCs w:val="24"/>
        </w:rPr>
        <w:t xml:space="preserve"> «Иенгринский эвенкийский национальный наслег» Нерюнгринского района на 2020 год»</w:t>
      </w:r>
      <w:r w:rsidR="007D6715" w:rsidRPr="004E600E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,</w:t>
      </w:r>
      <w:r w:rsidR="007D6715" w:rsidRPr="004E600E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резервный фонд утвержден в размере 100,0 тыс. рублей. Решением сессии Иенгринского наслежного Совета депутатов от 06.07.2020        №   3-25 резервный фонд  увеличен</w:t>
      </w:r>
      <w:r w:rsidR="008451EA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на сумму 50,0 тыс.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рублей</w:t>
      </w:r>
      <w:r w:rsidR="008451EA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, за счет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экономии в результат</w:t>
      </w:r>
      <w:r w:rsidR="008451EA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е проведения аукциона. Резервный фонд </w:t>
      </w:r>
      <w:r w:rsidR="008451EA" w:rsidRPr="004E600E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8451EA" w:rsidRPr="004E600E">
        <w:rPr>
          <w:rFonts w:ascii="Times New Roman" w:hAnsi="Times New Roman"/>
          <w:color w:val="002060"/>
          <w:sz w:val="24"/>
          <w:szCs w:val="24"/>
        </w:rPr>
        <w:t xml:space="preserve"> «Иенгринский эвенкийский национальный наслег» Нерюнгринского района </w:t>
      </w:r>
      <w:r w:rsidR="008451EA">
        <w:rPr>
          <w:rFonts w:ascii="Times New Roman" w:hAnsi="Times New Roman"/>
          <w:color w:val="002060"/>
          <w:sz w:val="24"/>
          <w:szCs w:val="24"/>
        </w:rPr>
        <w:t>в</w:t>
      </w:r>
      <w:r w:rsidR="008451EA" w:rsidRPr="004E600E">
        <w:rPr>
          <w:rFonts w:ascii="Times New Roman" w:hAnsi="Times New Roman"/>
          <w:color w:val="002060"/>
          <w:sz w:val="24"/>
          <w:szCs w:val="24"/>
        </w:rPr>
        <w:t xml:space="preserve"> 2020 год</w:t>
      </w:r>
      <w:r w:rsidR="008451EA">
        <w:rPr>
          <w:rFonts w:ascii="Times New Roman" w:hAnsi="Times New Roman"/>
          <w:color w:val="002060"/>
          <w:sz w:val="24"/>
          <w:szCs w:val="24"/>
        </w:rPr>
        <w:t xml:space="preserve">у составил </w:t>
      </w:r>
      <w:r w:rsidR="008451EA" w:rsidRPr="008451EA">
        <w:rPr>
          <w:rFonts w:ascii="Times New Roman" w:hAnsi="Times New Roman"/>
          <w:b/>
          <w:color w:val="002060"/>
          <w:sz w:val="24"/>
          <w:szCs w:val="24"/>
        </w:rPr>
        <w:t>150,0</w:t>
      </w:r>
      <w:r w:rsidR="008451EA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354EF3" w:rsidRDefault="008451EA" w:rsidP="008451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Решением сессии Иенгринского наслежного Совета депутатов от 15.10.2020 № 1-26 средства резервного фонда в сумме 74,2 тыс. рублей использованы на приобретение рециркулятора для предотвращения распространения новой коронавирусной инфекции (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2060"/>
          <w:sz w:val="24"/>
          <w:szCs w:val="24"/>
        </w:rPr>
        <w:t>-19) – 12,2 тыс. рублей и на оплату за дезинфекцию общественных мест для предотвращения распространения новой коронавирусной инфекции (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2060"/>
          <w:sz w:val="24"/>
          <w:szCs w:val="24"/>
        </w:rPr>
        <w:t xml:space="preserve">-19) – 62,0 тыс. рублей. </w:t>
      </w:r>
    </w:p>
    <w:p w:rsidR="008451EA" w:rsidRDefault="008451EA" w:rsidP="008451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Нераспределенный остаток средств резервного фонда на конец отчетного периода составил </w:t>
      </w:r>
      <w:r w:rsidRPr="008451EA">
        <w:rPr>
          <w:rFonts w:ascii="Times New Roman" w:hAnsi="Times New Roman"/>
          <w:b/>
          <w:color w:val="002060"/>
          <w:sz w:val="24"/>
          <w:szCs w:val="24"/>
        </w:rPr>
        <w:t>75,8</w:t>
      </w:r>
      <w:r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615243" w:rsidRDefault="00615243" w:rsidP="008451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15243" w:rsidRPr="00C67DB4" w:rsidRDefault="00615243" w:rsidP="008451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101EB" w:rsidRPr="00615243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15243">
        <w:rPr>
          <w:rFonts w:ascii="Times New Roman" w:hAnsi="Times New Roman"/>
          <w:b/>
          <w:color w:val="002060"/>
          <w:sz w:val="28"/>
          <w:szCs w:val="28"/>
        </w:rPr>
        <w:t xml:space="preserve">5. </w:t>
      </w:r>
      <w:r w:rsidR="00354EF3" w:rsidRPr="00615243">
        <w:rPr>
          <w:rFonts w:ascii="Times New Roman" w:hAnsi="Times New Roman"/>
          <w:b/>
          <w:color w:val="002060"/>
          <w:sz w:val="28"/>
          <w:szCs w:val="28"/>
        </w:rPr>
        <w:t>Дефицит</w:t>
      </w:r>
      <w:r w:rsidR="006B1D68" w:rsidRPr="00615243">
        <w:rPr>
          <w:rFonts w:ascii="Times New Roman" w:hAnsi="Times New Roman"/>
          <w:b/>
          <w:color w:val="002060"/>
          <w:sz w:val="28"/>
          <w:szCs w:val="28"/>
        </w:rPr>
        <w:t xml:space="preserve"> (профицит)</w:t>
      </w:r>
      <w:r w:rsidR="00354EF3" w:rsidRPr="00615243">
        <w:rPr>
          <w:rFonts w:ascii="Times New Roman" w:hAnsi="Times New Roman"/>
          <w:b/>
          <w:color w:val="002060"/>
          <w:sz w:val="28"/>
          <w:szCs w:val="28"/>
        </w:rPr>
        <w:t xml:space="preserve"> бюджета</w:t>
      </w:r>
    </w:p>
    <w:p w:rsidR="00476D7D" w:rsidRPr="003E2FCE" w:rsidRDefault="00476D7D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6D7D" w:rsidRPr="00696DFC" w:rsidRDefault="00476D7D" w:rsidP="00696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96DFC">
        <w:rPr>
          <w:rFonts w:ascii="Times New Roman" w:hAnsi="Times New Roman"/>
          <w:color w:val="002060"/>
          <w:sz w:val="24"/>
          <w:szCs w:val="24"/>
        </w:rPr>
        <w:t xml:space="preserve">Бюджет сельского поселения «Иенгринский эвенкийский национальный наслег»  Нерюнгринского района принят Решением </w:t>
      </w:r>
      <w:r w:rsidR="00615243" w:rsidRPr="00696DFC">
        <w:rPr>
          <w:rFonts w:ascii="Times New Roman" w:hAnsi="Times New Roman"/>
          <w:color w:val="002060"/>
          <w:sz w:val="24"/>
          <w:szCs w:val="24"/>
        </w:rPr>
        <w:t>22</w:t>
      </w:r>
      <w:r w:rsidRPr="00696DFC">
        <w:rPr>
          <w:rFonts w:ascii="Times New Roman" w:hAnsi="Times New Roman"/>
          <w:color w:val="002060"/>
          <w:sz w:val="24"/>
          <w:szCs w:val="24"/>
        </w:rPr>
        <w:t xml:space="preserve">-й сессии депутатов Иенгринского наслежного Совета депутатов </w:t>
      </w:r>
      <w:r w:rsidR="00615243" w:rsidRPr="00696DFC">
        <w:rPr>
          <w:rFonts w:ascii="Times New Roman" w:hAnsi="Times New Roman"/>
          <w:color w:val="002060"/>
          <w:sz w:val="24"/>
          <w:szCs w:val="24"/>
        </w:rPr>
        <w:t>от 24.12.2019 № 2-22</w:t>
      </w:r>
      <w:r w:rsidRPr="00696DFC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сельского поселения «Иенгринский эвенкийский национальный насле</w:t>
      </w:r>
      <w:r w:rsidR="00615243" w:rsidRPr="00696DFC">
        <w:rPr>
          <w:rFonts w:ascii="Times New Roman" w:hAnsi="Times New Roman"/>
          <w:color w:val="002060"/>
          <w:sz w:val="24"/>
          <w:szCs w:val="24"/>
        </w:rPr>
        <w:t>г» Нерюнгринского района на 2020</w:t>
      </w:r>
      <w:r w:rsidRPr="00696DFC">
        <w:rPr>
          <w:rFonts w:ascii="Times New Roman" w:hAnsi="Times New Roman"/>
          <w:color w:val="002060"/>
          <w:sz w:val="24"/>
          <w:szCs w:val="24"/>
        </w:rPr>
        <w:t xml:space="preserve"> год» </w:t>
      </w:r>
      <w:r w:rsidR="00615243" w:rsidRPr="00696DFC">
        <w:rPr>
          <w:rFonts w:ascii="Times New Roman" w:hAnsi="Times New Roman"/>
          <w:color w:val="002060"/>
          <w:sz w:val="24"/>
          <w:szCs w:val="24"/>
        </w:rPr>
        <w:t>без дефицита.</w:t>
      </w:r>
    </w:p>
    <w:p w:rsidR="00696DFC" w:rsidRPr="00696DFC" w:rsidRDefault="00696DFC" w:rsidP="00D7421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96DFC">
        <w:rPr>
          <w:rFonts w:ascii="Times New Roman" w:hAnsi="Times New Roman"/>
          <w:color w:val="002060"/>
          <w:sz w:val="24"/>
          <w:szCs w:val="24"/>
        </w:rPr>
        <w:lastRenderedPageBreak/>
        <w:t>В течение 2020</w:t>
      </w:r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 года вносились изме</w:t>
      </w:r>
      <w:r w:rsidRPr="00696DFC">
        <w:rPr>
          <w:rFonts w:ascii="Times New Roman" w:hAnsi="Times New Roman"/>
          <w:color w:val="002060"/>
          <w:sz w:val="24"/>
          <w:szCs w:val="24"/>
        </w:rPr>
        <w:t>нения и дополнения в  Решение 22</w:t>
      </w:r>
      <w:r w:rsidR="00476D7D" w:rsidRPr="00696DFC">
        <w:rPr>
          <w:rFonts w:ascii="Times New Roman" w:hAnsi="Times New Roman"/>
          <w:color w:val="002060"/>
          <w:sz w:val="24"/>
          <w:szCs w:val="24"/>
        </w:rPr>
        <w:t>-й сессии депутатов Иенгринского н</w:t>
      </w:r>
      <w:r w:rsidRPr="00696DFC">
        <w:rPr>
          <w:rFonts w:ascii="Times New Roman" w:hAnsi="Times New Roman"/>
          <w:color w:val="002060"/>
          <w:sz w:val="24"/>
          <w:szCs w:val="24"/>
        </w:rPr>
        <w:t>аслежного Совета депутатов от 24.12.2019 № 2-22</w:t>
      </w:r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сельского поселения «Иенгринский эвенкийский национальный насле</w:t>
      </w:r>
      <w:r w:rsidRPr="00696DFC">
        <w:rPr>
          <w:rFonts w:ascii="Times New Roman" w:hAnsi="Times New Roman"/>
          <w:color w:val="002060"/>
          <w:sz w:val="24"/>
          <w:szCs w:val="24"/>
        </w:rPr>
        <w:t>г» Нерюнгринского района на 2020 год».</w:t>
      </w:r>
      <w:r w:rsidR="00476D7D" w:rsidRPr="00696DF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96DFC">
        <w:rPr>
          <w:rFonts w:ascii="Times New Roman" w:hAnsi="Times New Roman"/>
          <w:color w:val="002060"/>
          <w:sz w:val="24"/>
          <w:szCs w:val="24"/>
        </w:rPr>
        <w:t>В</w:t>
      </w:r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 результате 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уточненный бюджет сельского поселения «Иенгринский эвенкийский национальный наслег» на 2020 год составил по доходам </w:t>
      </w:r>
      <w:r w:rsidR="00D7421A">
        <w:rPr>
          <w:rFonts w:ascii="Times New Roman" w:hAnsi="Times New Roman"/>
          <w:b/>
          <w:color w:val="002060"/>
          <w:sz w:val="24"/>
          <w:szCs w:val="24"/>
        </w:rPr>
        <w:t>28 752,6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 и расходам </w:t>
      </w:r>
      <w:r w:rsidR="00D7421A">
        <w:rPr>
          <w:rFonts w:ascii="Times New Roman" w:hAnsi="Times New Roman"/>
          <w:b/>
          <w:color w:val="002060"/>
          <w:sz w:val="24"/>
          <w:szCs w:val="24"/>
        </w:rPr>
        <w:t>33 047,5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рублей. Размер дефицита бюджета сельского поселения «Иенгринский эвенкийский национальный наслег» Нерюнгринского района установлен в сумме  </w:t>
      </w:r>
      <w:r w:rsidR="00D7421A">
        <w:rPr>
          <w:rFonts w:ascii="Times New Roman" w:hAnsi="Times New Roman"/>
          <w:color w:val="002060"/>
          <w:sz w:val="24"/>
          <w:szCs w:val="24"/>
        </w:rPr>
        <w:t>4 294,9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D7421A">
        <w:rPr>
          <w:rFonts w:ascii="Times New Roman" w:hAnsi="Times New Roman"/>
          <w:color w:val="002060"/>
          <w:sz w:val="24"/>
          <w:szCs w:val="24"/>
        </w:rPr>
        <w:t>.</w:t>
      </w:r>
    </w:p>
    <w:p w:rsidR="00476D7D" w:rsidRDefault="00476D7D" w:rsidP="00476D7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E2FCE">
        <w:rPr>
          <w:sz w:val="24"/>
          <w:szCs w:val="24"/>
        </w:rPr>
        <w:tab/>
      </w:r>
      <w:r w:rsidRPr="00D7421A">
        <w:rPr>
          <w:rFonts w:ascii="Times New Roman" w:hAnsi="Times New Roman"/>
          <w:color w:val="002060"/>
          <w:sz w:val="24"/>
          <w:szCs w:val="24"/>
        </w:rPr>
        <w:t>По результата</w:t>
      </w:r>
      <w:r w:rsidR="00D7421A" w:rsidRPr="00D7421A">
        <w:rPr>
          <w:rFonts w:ascii="Times New Roman" w:hAnsi="Times New Roman"/>
          <w:color w:val="002060"/>
          <w:sz w:val="24"/>
          <w:szCs w:val="24"/>
        </w:rPr>
        <w:t>м финансового года на 31.12.2020</w:t>
      </w:r>
      <w:r w:rsidRPr="00D7421A">
        <w:rPr>
          <w:rFonts w:ascii="Times New Roman" w:hAnsi="Times New Roman"/>
          <w:color w:val="002060"/>
          <w:sz w:val="24"/>
          <w:szCs w:val="24"/>
        </w:rPr>
        <w:t xml:space="preserve"> года дефицит составил </w:t>
      </w:r>
      <w:r w:rsidR="00D7421A" w:rsidRPr="00D7421A">
        <w:rPr>
          <w:rFonts w:ascii="Times New Roman" w:hAnsi="Times New Roman"/>
          <w:color w:val="002060"/>
          <w:sz w:val="24"/>
          <w:szCs w:val="24"/>
        </w:rPr>
        <w:t>3 840,0</w:t>
      </w:r>
      <w:r w:rsidRPr="00D7421A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382D92" w:rsidRPr="00382D92" w:rsidRDefault="00382D92" w:rsidP="00382D9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82D92">
        <w:rPr>
          <w:rFonts w:ascii="Times New Roman" w:hAnsi="Times New Roman"/>
          <w:color w:val="002060"/>
          <w:sz w:val="24"/>
          <w:szCs w:val="24"/>
        </w:rPr>
        <w:t>Источником финансирования дефицита бюджета являлись: изменения остатков средств на счетах.</w:t>
      </w:r>
    </w:p>
    <w:p w:rsidR="00B14F07" w:rsidRPr="00D7421A" w:rsidRDefault="00B14F07" w:rsidP="00382D92">
      <w:pPr>
        <w:spacing w:after="0" w:line="240" w:lineRule="auto"/>
        <w:ind w:firstLine="709"/>
        <w:jc w:val="right"/>
        <w:rPr>
          <w:rFonts w:ascii="Times New Roman" w:hAnsi="Times New Roman"/>
          <w:color w:val="002060"/>
          <w:sz w:val="24"/>
          <w:szCs w:val="24"/>
        </w:rPr>
      </w:pP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 xml:space="preserve">Анализ источников покрытия дефицита бюджета </w:t>
      </w:r>
      <w:r w:rsidR="00476D7D" w:rsidRPr="00D7421A">
        <w:rPr>
          <w:rFonts w:ascii="Times New Roman" w:hAnsi="Times New Roman"/>
          <w:color w:val="002060"/>
          <w:sz w:val="24"/>
          <w:szCs w:val="24"/>
        </w:rPr>
        <w:t>сельского поселения «Иенгр</w:t>
      </w:r>
      <w:r w:rsidR="00382D92">
        <w:rPr>
          <w:rFonts w:ascii="Times New Roman" w:hAnsi="Times New Roman"/>
          <w:color w:val="002060"/>
          <w:sz w:val="24"/>
          <w:szCs w:val="24"/>
        </w:rPr>
        <w:t xml:space="preserve">инский </w:t>
      </w:r>
      <w:r w:rsidR="00476D7D" w:rsidRPr="00D7421A">
        <w:rPr>
          <w:rFonts w:ascii="Times New Roman" w:hAnsi="Times New Roman"/>
          <w:color w:val="002060"/>
          <w:sz w:val="24"/>
          <w:szCs w:val="24"/>
        </w:rPr>
        <w:t xml:space="preserve">эвенкийский национальный наслег»  Нерюнгринского района </w:t>
      </w:r>
      <w:r w:rsidR="00D7421A">
        <w:rPr>
          <w:rFonts w:ascii="Times New Roman" w:eastAsiaTheme="minorHAnsi" w:hAnsi="Times New Roman"/>
          <w:color w:val="002060"/>
          <w:sz w:val="24"/>
          <w:szCs w:val="24"/>
        </w:rPr>
        <w:t>за 2020</w:t>
      </w:r>
      <w:r w:rsidR="00476D7D" w:rsidRPr="00D7421A">
        <w:rPr>
          <w:rFonts w:ascii="Times New Roman" w:eastAsiaTheme="minorHAnsi" w:hAnsi="Times New Roman"/>
          <w:color w:val="002060"/>
          <w:sz w:val="24"/>
          <w:szCs w:val="24"/>
        </w:rPr>
        <w:t xml:space="preserve"> год</w:t>
      </w:r>
      <w:r w:rsidR="00382D92">
        <w:rPr>
          <w:rFonts w:ascii="Times New Roman" w:eastAsiaTheme="minorHAnsi" w:hAnsi="Times New Roman"/>
          <w:color w:val="002060"/>
          <w:sz w:val="24"/>
          <w:szCs w:val="24"/>
        </w:rPr>
        <w:t xml:space="preserve"> приведен в таблице:</w:t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="00476D7D" w:rsidRPr="00D7421A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</w:t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33"/>
        <w:gridCol w:w="2188"/>
        <w:gridCol w:w="2083"/>
      </w:tblGrid>
      <w:tr w:rsidR="003E2FCE" w:rsidRPr="003E2FCE" w:rsidTr="006673C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3E2FCE" w:rsidRPr="003E2FCE" w:rsidTr="006673C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D7421A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4 294,9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D7421A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3 840,0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1B537E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  <w:r w:rsidR="00B14F07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Погашение бюджетами </w:t>
            </w:r>
            <w:r w:rsidR="001B537E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сельских</w:t>
            </w: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 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D7421A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4 294,9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6673C1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3E6B38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3 840,0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- </w:t>
            </w:r>
            <w:r w:rsidR="003E6B38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28 752,6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1B537E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- </w:t>
            </w:r>
            <w:r w:rsidR="003E6B38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28 545,2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="001B537E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сельских</w:t>
            </w: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</w:t>
            </w:r>
            <w:r w:rsidR="003E6B38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28 752,6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</w:t>
            </w:r>
            <w:r w:rsidR="003E6B38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28 545,2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3E6B38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33 047,5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3E6B38" w:rsidP="00382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32</w:t>
            </w:r>
            <w:r w:rsidR="00382D92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385,2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="001B537E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сельских</w:t>
            </w: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3E6B38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 33 047,5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3E6B38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 32 385,</w:t>
            </w:r>
            <w:r w:rsidR="00382D92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</w:tr>
    </w:tbl>
    <w:p w:rsidR="00B14F07" w:rsidRPr="003E2FCE" w:rsidRDefault="00B14F07" w:rsidP="008D1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F07" w:rsidRPr="00650B3A" w:rsidRDefault="00C35CA5" w:rsidP="00B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hAnsi="Times New Roman"/>
          <w:color w:val="002060"/>
          <w:sz w:val="24"/>
          <w:szCs w:val="24"/>
        </w:rPr>
        <w:t xml:space="preserve"> пункта 134 Инструкции 191н, утвержденной  </w:t>
      </w:r>
      <w:r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>
        <w:rPr>
          <w:rFonts w:ascii="Times New Roman" w:hAnsi="Times New Roman"/>
          <w:color w:val="002060"/>
          <w:sz w:val="24"/>
          <w:szCs w:val="24"/>
        </w:rPr>
        <w:t xml:space="preserve"> г., показатели исполнения бюджета </w:t>
      </w:r>
      <w:r w:rsidR="00650B3A">
        <w:rPr>
          <w:rFonts w:ascii="Times New Roman" w:hAnsi="Times New Roman"/>
          <w:color w:val="002060"/>
          <w:sz w:val="24"/>
          <w:szCs w:val="24"/>
        </w:rPr>
        <w:t xml:space="preserve">по строкам 710 и 720  графа 5 </w:t>
      </w:r>
      <w:r>
        <w:rPr>
          <w:rFonts w:ascii="Times New Roman" w:hAnsi="Times New Roman"/>
          <w:color w:val="002060"/>
          <w:sz w:val="24"/>
          <w:szCs w:val="24"/>
        </w:rPr>
        <w:t>в разделе 3 «Источники финансирования дефицита бюджета» формы 0503117 «Отчет об исполнении бюджета»</w:t>
      </w:r>
      <w:r w:rsidR="00650B3A">
        <w:rPr>
          <w:rFonts w:ascii="Times New Roman" w:hAnsi="Times New Roman"/>
          <w:color w:val="002060"/>
          <w:sz w:val="24"/>
          <w:szCs w:val="24"/>
        </w:rPr>
        <w:t xml:space="preserve"> не соответствуют данным</w:t>
      </w:r>
      <w:r w:rsidR="00650B3A" w:rsidRPr="00650B3A">
        <w:rPr>
          <w:color w:val="22272F"/>
          <w:sz w:val="23"/>
          <w:szCs w:val="23"/>
          <w:shd w:val="clear" w:color="auto" w:fill="FFFFFF"/>
        </w:rPr>
        <w:t xml:space="preserve"> </w:t>
      </w:r>
      <w:r w:rsidR="00650B3A" w:rsidRPr="00650B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по исполнению бюджета соответственно по разделам «Доходы бюджета» и «Расходы бюджета»</w:t>
      </w:r>
      <w:r w:rsidR="00650B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ф. 0503117. Сумма отклонения составляет 448,1 тыс. рублей.</w:t>
      </w:r>
    </w:p>
    <w:p w:rsidR="00382D92" w:rsidRDefault="00382D92" w:rsidP="00B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E9417D" w:rsidRPr="00382D92" w:rsidRDefault="00E9417D" w:rsidP="00B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3D1D09" w:rsidRDefault="008155D1" w:rsidP="00E941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50B3A">
        <w:rPr>
          <w:rFonts w:ascii="Times New Roman" w:hAnsi="Times New Roman"/>
          <w:b/>
          <w:color w:val="002060"/>
          <w:sz w:val="28"/>
          <w:szCs w:val="28"/>
        </w:rPr>
        <w:t xml:space="preserve">6. </w:t>
      </w:r>
      <w:r w:rsidR="00C2400C" w:rsidRPr="00650B3A">
        <w:rPr>
          <w:rFonts w:ascii="Times New Roman" w:hAnsi="Times New Roman"/>
          <w:b/>
          <w:color w:val="002060"/>
          <w:sz w:val="28"/>
          <w:szCs w:val="28"/>
        </w:rPr>
        <w:t>Структура муниц</w:t>
      </w:r>
      <w:r w:rsidR="00410A0E" w:rsidRPr="00650B3A">
        <w:rPr>
          <w:rFonts w:ascii="Times New Roman" w:hAnsi="Times New Roman"/>
          <w:b/>
          <w:color w:val="002060"/>
          <w:sz w:val="28"/>
          <w:szCs w:val="28"/>
        </w:rPr>
        <w:t>ипального долга</w:t>
      </w:r>
    </w:p>
    <w:p w:rsidR="00E9417D" w:rsidRPr="00E9417D" w:rsidRDefault="00E9417D" w:rsidP="00E941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9417D" w:rsidRPr="004B103F" w:rsidRDefault="00E9417D" w:rsidP="00E9417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4B103F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Частью 5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B103F" w:rsidRPr="004B103F" w:rsidRDefault="00E9417D" w:rsidP="004B103F">
      <w:pPr>
        <w:spacing w:after="0" w:line="240" w:lineRule="auto"/>
        <w:ind w:firstLine="720"/>
        <w:jc w:val="both"/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</w:pP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lastRenderedPageBreak/>
        <w:t>Согласно Решения</w:t>
      </w:r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Иенгринского наслежного Совета депутатов 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от 24.12.2019 № 2-22</w:t>
      </w:r>
      <w:r w:rsidRPr="00E9417D">
        <w:rPr>
          <w:rFonts w:asciiTheme="minorHAnsi" w:eastAsiaTheme="minorEastAsia" w:hAnsiTheme="minorHAnsi" w:cstheme="minorBidi"/>
          <w:color w:val="002060"/>
          <w:sz w:val="24"/>
          <w:szCs w:val="24"/>
          <w:lang w:eastAsia="ru-RU"/>
        </w:rPr>
        <w:t xml:space="preserve"> 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«Об утверждении бюджета сельского поселения «</w:t>
      </w:r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Иенгринский эвенкийский национальный наслег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» </w:t>
      </w:r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Нерюнгринского района на 2020 год» сельским поселением «Иенгринский эвенкийский национальный наслег» Нерюнгринского района в 2020 году муниципальные заимствования не осуществляются.</w:t>
      </w:r>
    </w:p>
    <w:p w:rsidR="004B103F" w:rsidRPr="00E9417D" w:rsidRDefault="004B103F" w:rsidP="004B103F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b w:val="0"/>
          <w:color w:val="002060"/>
          <w:sz w:val="24"/>
          <w:szCs w:val="24"/>
        </w:rPr>
      </w:pPr>
      <w:r w:rsidRPr="004B103F">
        <w:rPr>
          <w:b w:val="0"/>
          <w:color w:val="002060"/>
          <w:sz w:val="24"/>
          <w:szCs w:val="24"/>
        </w:rPr>
        <w:t xml:space="preserve">Муниципальный долг в </w:t>
      </w:r>
      <w:r w:rsidRPr="004B103F">
        <w:rPr>
          <w:rFonts w:eastAsiaTheme="minorEastAsia"/>
          <w:b w:val="0"/>
          <w:color w:val="002060"/>
          <w:sz w:val="24"/>
          <w:szCs w:val="24"/>
          <w:lang w:eastAsia="ru-RU"/>
        </w:rPr>
        <w:t>сельском поселении</w:t>
      </w:r>
      <w:r w:rsidRPr="00E9417D"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 «</w:t>
      </w:r>
      <w:r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>Иенгринский эвенкийский национальный наслег</w:t>
      </w:r>
      <w:r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» </w:t>
      </w:r>
      <w:r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>Нерюнгринского района</w:t>
      </w:r>
      <w:r w:rsidRPr="00E9417D">
        <w:rPr>
          <w:rFonts w:eastAsiaTheme="minorEastAsia" w:cstheme="minorBidi"/>
          <w:color w:val="002060"/>
          <w:sz w:val="24"/>
          <w:szCs w:val="24"/>
          <w:lang w:eastAsia="ru-RU"/>
        </w:rPr>
        <w:t xml:space="preserve"> </w:t>
      </w:r>
      <w:r>
        <w:rPr>
          <w:b w:val="0"/>
          <w:color w:val="002060"/>
          <w:sz w:val="24"/>
          <w:szCs w:val="24"/>
        </w:rPr>
        <w:t>на 01.01.2021</w:t>
      </w:r>
      <w:r w:rsidRPr="004B103F">
        <w:rPr>
          <w:b w:val="0"/>
          <w:color w:val="002060"/>
          <w:sz w:val="24"/>
          <w:szCs w:val="24"/>
        </w:rPr>
        <w:t xml:space="preserve"> год</w:t>
      </w:r>
      <w:r>
        <w:rPr>
          <w:b w:val="0"/>
          <w:color w:val="002060"/>
          <w:sz w:val="24"/>
          <w:szCs w:val="24"/>
        </w:rPr>
        <w:t>а</w:t>
      </w:r>
      <w:r w:rsidRPr="004B103F">
        <w:rPr>
          <w:b w:val="0"/>
          <w:color w:val="002060"/>
          <w:sz w:val="24"/>
          <w:szCs w:val="24"/>
        </w:rPr>
        <w:t xml:space="preserve"> составил</w:t>
      </w:r>
      <w:r>
        <w:rPr>
          <w:b w:val="0"/>
          <w:color w:val="002060"/>
          <w:sz w:val="24"/>
          <w:szCs w:val="24"/>
        </w:rPr>
        <w:t xml:space="preserve">              </w:t>
      </w:r>
      <w:r w:rsidRPr="004B103F">
        <w:rPr>
          <w:b w:val="0"/>
          <w:color w:val="002060"/>
          <w:sz w:val="24"/>
          <w:szCs w:val="24"/>
        </w:rPr>
        <w:t xml:space="preserve"> 0,0 рублей. </w:t>
      </w:r>
    </w:p>
    <w:p w:rsidR="00E9417D" w:rsidRPr="00E9417D" w:rsidRDefault="00E9417D" w:rsidP="00E9417D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E9417D">
        <w:rPr>
          <w:rFonts w:ascii="Times New Roman" w:eastAsia="Times New Roman" w:hAnsi="Times New Roman"/>
          <w:bCs/>
          <w:color w:val="002060"/>
          <w:spacing w:val="10"/>
          <w:sz w:val="24"/>
          <w:szCs w:val="24"/>
        </w:rPr>
        <w:t xml:space="preserve">Долговая книга в 2020 году в 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сельском поселении «</w:t>
      </w:r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Иенгринский эвенкийский национальный наслег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» не ведется.</w:t>
      </w:r>
    </w:p>
    <w:p w:rsidR="00071065" w:rsidRPr="003E2FCE" w:rsidRDefault="00071065" w:rsidP="00E9417D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071065" w:rsidRPr="004B103F" w:rsidRDefault="00071065" w:rsidP="0007106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bookmarkStart w:id="4" w:name="bookmark0"/>
      <w:r w:rsidRPr="004B103F">
        <w:rPr>
          <w:rFonts w:ascii="Times New Roman" w:hAnsi="Times New Roman"/>
          <w:b/>
          <w:color w:val="002060"/>
          <w:sz w:val="28"/>
          <w:szCs w:val="28"/>
        </w:rPr>
        <w:t>7. Анализ  реализации муниципальных программ</w:t>
      </w:r>
    </w:p>
    <w:p w:rsidR="00071065" w:rsidRPr="004B103F" w:rsidRDefault="00071065" w:rsidP="0007106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B103F">
        <w:rPr>
          <w:rFonts w:ascii="Times New Roman" w:hAnsi="Times New Roman"/>
          <w:b/>
          <w:color w:val="002060"/>
          <w:sz w:val="28"/>
          <w:szCs w:val="28"/>
        </w:rPr>
        <w:t>сельского поселения «Иенгринский эвенкийский национальный насле</w:t>
      </w:r>
      <w:r w:rsidR="004B103F">
        <w:rPr>
          <w:rFonts w:ascii="Times New Roman" w:hAnsi="Times New Roman"/>
          <w:b/>
          <w:color w:val="002060"/>
          <w:sz w:val="28"/>
          <w:szCs w:val="28"/>
        </w:rPr>
        <w:t>г»  Нерюнгринского района в 2020</w:t>
      </w:r>
      <w:r w:rsidRPr="004B103F">
        <w:rPr>
          <w:rFonts w:ascii="Times New Roman" w:hAnsi="Times New Roman"/>
          <w:b/>
          <w:color w:val="002060"/>
          <w:sz w:val="28"/>
          <w:szCs w:val="28"/>
        </w:rPr>
        <w:t xml:space="preserve"> году</w:t>
      </w:r>
    </w:p>
    <w:bookmarkEnd w:id="4"/>
    <w:p w:rsidR="00606FAF" w:rsidRPr="003E2FCE" w:rsidRDefault="00606FAF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E07723" w:rsidRPr="00694454" w:rsidRDefault="00573C47" w:rsidP="00E0772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E07723">
        <w:rPr>
          <w:rFonts w:ascii="Times New Roman" w:hAnsi="Times New Roman"/>
          <w:color w:val="002060"/>
          <w:sz w:val="24"/>
          <w:szCs w:val="24"/>
        </w:rPr>
        <w:t xml:space="preserve">В соответствии со статьей 179 БК РФ в </w:t>
      </w:r>
      <w:r w:rsidR="003F2BEE" w:rsidRPr="00E07723">
        <w:rPr>
          <w:rFonts w:ascii="Times New Roman" w:hAnsi="Times New Roman"/>
          <w:color w:val="002060"/>
          <w:sz w:val="24"/>
          <w:szCs w:val="24"/>
        </w:rPr>
        <w:t>сельско</w:t>
      </w:r>
      <w:r w:rsidR="00CC21BB" w:rsidRPr="00E07723">
        <w:rPr>
          <w:rFonts w:ascii="Times New Roman" w:hAnsi="Times New Roman"/>
          <w:color w:val="002060"/>
          <w:sz w:val="24"/>
          <w:szCs w:val="24"/>
        </w:rPr>
        <w:t>м</w:t>
      </w:r>
      <w:r w:rsidR="003F2BEE" w:rsidRPr="00E07723">
        <w:rPr>
          <w:rFonts w:ascii="Times New Roman" w:hAnsi="Times New Roman"/>
          <w:color w:val="002060"/>
          <w:sz w:val="24"/>
          <w:szCs w:val="24"/>
        </w:rPr>
        <w:t xml:space="preserve"> поселени</w:t>
      </w:r>
      <w:r w:rsidR="00CC21BB" w:rsidRPr="00E07723">
        <w:rPr>
          <w:rFonts w:ascii="Times New Roman" w:hAnsi="Times New Roman"/>
          <w:color w:val="002060"/>
          <w:sz w:val="24"/>
          <w:szCs w:val="24"/>
        </w:rPr>
        <w:t>и</w:t>
      </w:r>
      <w:r w:rsidR="003F2BEE" w:rsidRPr="00E07723">
        <w:rPr>
          <w:rFonts w:ascii="Times New Roman" w:hAnsi="Times New Roman"/>
          <w:color w:val="002060"/>
          <w:sz w:val="24"/>
          <w:szCs w:val="24"/>
        </w:rPr>
        <w:t xml:space="preserve"> «Иенгринский эвенкийский национальный наслег»</w:t>
      </w:r>
      <w:r w:rsidR="003F2BEE" w:rsidRPr="00E07723">
        <w:rPr>
          <w:color w:val="002060"/>
          <w:sz w:val="24"/>
          <w:szCs w:val="24"/>
        </w:rPr>
        <w:t xml:space="preserve"> </w:t>
      </w:r>
      <w:r w:rsidR="00E07723" w:rsidRPr="00694454">
        <w:rPr>
          <w:rFonts w:ascii="Times New Roman" w:hAnsi="Times New Roman"/>
          <w:color w:val="002060"/>
          <w:sz w:val="24"/>
          <w:szCs w:val="24"/>
        </w:rPr>
        <w:t xml:space="preserve">Постановлением Иенгринской наслежной администрацией от </w:t>
      </w:r>
      <w:r w:rsidR="00E07723">
        <w:rPr>
          <w:rFonts w:ascii="Times New Roman" w:hAnsi="Times New Roman"/>
          <w:color w:val="002060"/>
          <w:sz w:val="24"/>
          <w:szCs w:val="24"/>
        </w:rPr>
        <w:t>19.10.2020</w:t>
      </w:r>
      <w:r w:rsidR="00E07723" w:rsidRPr="00694454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E07723">
        <w:rPr>
          <w:rFonts w:ascii="Times New Roman" w:hAnsi="Times New Roman"/>
          <w:color w:val="002060"/>
          <w:sz w:val="24"/>
          <w:szCs w:val="24"/>
        </w:rPr>
        <w:t>55</w:t>
      </w:r>
      <w:r w:rsidR="00E07723" w:rsidRPr="00694454">
        <w:rPr>
          <w:rFonts w:ascii="Times New Roman" w:hAnsi="Times New Roman"/>
          <w:color w:val="002060"/>
          <w:sz w:val="24"/>
          <w:szCs w:val="24"/>
        </w:rPr>
        <w:t>-п</w:t>
      </w:r>
      <w:r w:rsidR="00E07723">
        <w:rPr>
          <w:rFonts w:ascii="Times New Roman" w:hAnsi="Times New Roman"/>
          <w:color w:val="002060"/>
          <w:sz w:val="24"/>
          <w:szCs w:val="24"/>
        </w:rPr>
        <w:t xml:space="preserve"> утвержден</w:t>
      </w:r>
      <w:r w:rsidRPr="00E07723">
        <w:rPr>
          <w:color w:val="002060"/>
          <w:sz w:val="24"/>
          <w:szCs w:val="24"/>
        </w:rPr>
        <w:t xml:space="preserve"> </w:t>
      </w:r>
      <w:r w:rsidR="00E07723" w:rsidRPr="00694454">
        <w:rPr>
          <w:rFonts w:ascii="Times New Roman" w:hAnsi="Times New Roman"/>
          <w:color w:val="002060"/>
          <w:sz w:val="24"/>
          <w:szCs w:val="24"/>
        </w:rPr>
        <w:t xml:space="preserve">Порядок формирования </w:t>
      </w:r>
      <w:r w:rsidR="00E07723">
        <w:rPr>
          <w:rFonts w:ascii="Times New Roman" w:hAnsi="Times New Roman"/>
          <w:color w:val="002060"/>
          <w:sz w:val="24"/>
          <w:szCs w:val="24"/>
        </w:rPr>
        <w:t>и реализации муниципальных программ сельского поселения «Иенгринский эвенкийский национальный наслег».</w:t>
      </w:r>
    </w:p>
    <w:p w:rsidR="003732C6" w:rsidRPr="00495CC2" w:rsidRDefault="003732C6" w:rsidP="00E07723">
      <w:pPr>
        <w:pStyle w:val="31"/>
        <w:shd w:val="clear" w:color="auto" w:fill="auto"/>
        <w:spacing w:before="0" w:line="240" w:lineRule="auto"/>
        <w:ind w:firstLine="708"/>
        <w:jc w:val="both"/>
        <w:rPr>
          <w:rFonts w:eastAsiaTheme="minorEastAsia"/>
          <w:color w:val="002060"/>
          <w:sz w:val="24"/>
          <w:szCs w:val="24"/>
          <w:lang w:eastAsia="ru-RU"/>
        </w:rPr>
      </w:pPr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Согласно Перечня муниципальных программ сельского поселения «Иенгринский эвенкийс</w:t>
      </w:r>
      <w:r w:rsidR="00C6673F"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кий национальный наслег» на 2020</w:t>
      </w:r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год, на территории </w:t>
      </w:r>
      <w:r w:rsidR="00C6673F"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сельского поселения</w:t>
      </w:r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«Иенгринский эвенкийский на</w:t>
      </w:r>
      <w:r w:rsidR="00C6673F"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циональный наслег» действовало 7</w:t>
      </w:r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муниципальных программ. Из них с финансовым обеспечением </w:t>
      </w:r>
      <w:r w:rsidRPr="00495CC2">
        <w:rPr>
          <w:rFonts w:eastAsiaTheme="minorEastAsia"/>
          <w:color w:val="002060"/>
          <w:sz w:val="24"/>
          <w:szCs w:val="24"/>
          <w:lang w:eastAsia="ru-RU"/>
        </w:rPr>
        <w:t xml:space="preserve">утверждены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3</w:t>
      </w:r>
      <w:r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муниципальные программы 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Решением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28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>-й сессии депутатов Иенгринского на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слежного Совета депутатов  от 25.12.2020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№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3-28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             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>«О внесении изменений и дополнений в решение Иенгринского н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аслежного Совета депутатов от 24.12.2019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№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2-22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«Об утверждении бюджета сельского поселения «Иенгринский эвенкийский национальный наслег» Нерюнгр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инского района на 2020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год»</w:t>
      </w:r>
      <w:r w:rsidRPr="00495CC2">
        <w:rPr>
          <w:rFonts w:eastAsiaTheme="minorEastAsia" w:cstheme="minorBidi"/>
          <w:color w:val="002060"/>
          <w:sz w:val="24"/>
          <w:szCs w:val="24"/>
          <w:lang w:eastAsia="ru-RU"/>
        </w:rPr>
        <w:t xml:space="preserve">. </w:t>
      </w:r>
      <w:r w:rsidRPr="00495CC2">
        <w:rPr>
          <w:rFonts w:eastAsiaTheme="minorEastAsia"/>
          <w:color w:val="002060"/>
          <w:sz w:val="24"/>
          <w:szCs w:val="24"/>
          <w:lang w:eastAsia="ru-RU"/>
        </w:rPr>
        <w:t xml:space="preserve">Объем финансирования целевых программ составил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813,1</w:t>
      </w:r>
      <w:r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тыс. рублей.</w:t>
      </w:r>
    </w:p>
    <w:p w:rsidR="004733C4" w:rsidRDefault="004733C4" w:rsidP="00067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4733C4">
        <w:rPr>
          <w:rFonts w:ascii="Times New Roman" w:hAnsi="Times New Roman"/>
          <w:color w:val="002060"/>
          <w:sz w:val="24"/>
          <w:szCs w:val="24"/>
        </w:rPr>
        <w:t>Фактическое исполнение составило 790,0 тыс. рублей из средств местного бюджета или 97,2% от выделенных ассигнований.</w:t>
      </w:r>
    </w:p>
    <w:p w:rsidR="001C785B" w:rsidRDefault="00DA2AAE" w:rsidP="00DA2AAE">
      <w:pPr>
        <w:pStyle w:val="31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rFonts w:eastAsiaTheme="minorEastAsia"/>
          <w:color w:val="002060"/>
          <w:sz w:val="24"/>
          <w:szCs w:val="24"/>
          <w:lang w:eastAsia="ru-RU"/>
        </w:rPr>
      </w:pPr>
      <w:r w:rsidRPr="001C785B">
        <w:rPr>
          <w:color w:val="002060"/>
          <w:sz w:val="24"/>
          <w:szCs w:val="24"/>
        </w:rPr>
        <w:t xml:space="preserve">Далее проведен анализ соответствия объема финансирования муниципальных программ, отраженных в паспортах Программ, </w:t>
      </w:r>
      <w:r w:rsidR="001C785B" w:rsidRPr="001C785B">
        <w:rPr>
          <w:rFonts w:eastAsiaTheme="minorEastAsia"/>
          <w:color w:val="002060"/>
          <w:sz w:val="24"/>
          <w:szCs w:val="24"/>
          <w:lang w:eastAsia="ru-RU"/>
        </w:rPr>
        <w:t xml:space="preserve">решению сессии депутатов Иенгринского наслежного Совета депутатов  от 25.12.2020 № 3-28.              </w:t>
      </w:r>
    </w:p>
    <w:p w:rsidR="00DA2AAE" w:rsidRPr="005808F2" w:rsidRDefault="001C785B" w:rsidP="00DA2AAE">
      <w:pPr>
        <w:pStyle w:val="31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1C785B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r w:rsidR="00DA2AAE" w:rsidRPr="005808F2">
        <w:rPr>
          <w:color w:val="002060"/>
          <w:sz w:val="24"/>
          <w:szCs w:val="24"/>
        </w:rPr>
        <w:t xml:space="preserve">Данные приведены в таблице: </w:t>
      </w:r>
    </w:p>
    <w:p w:rsidR="00DA2AAE" w:rsidRPr="005808F2" w:rsidRDefault="00DA2AAE" w:rsidP="00DA2AAE">
      <w:pPr>
        <w:pStyle w:val="31"/>
        <w:shd w:val="clear" w:color="auto" w:fill="auto"/>
        <w:spacing w:before="0" w:line="240" w:lineRule="auto"/>
        <w:ind w:left="709" w:firstLine="0"/>
        <w:jc w:val="right"/>
        <w:rPr>
          <w:color w:val="002060"/>
          <w:sz w:val="24"/>
          <w:szCs w:val="24"/>
        </w:rPr>
      </w:pPr>
      <w:r w:rsidRPr="005808F2">
        <w:rPr>
          <w:color w:val="002060"/>
          <w:sz w:val="24"/>
          <w:szCs w:val="24"/>
        </w:rPr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1701"/>
        <w:gridCol w:w="850"/>
      </w:tblGrid>
      <w:tr w:rsidR="005808F2" w:rsidRPr="005808F2" w:rsidTr="001C785B">
        <w:trPr>
          <w:trHeight w:val="1560"/>
        </w:trPr>
        <w:tc>
          <w:tcPr>
            <w:tcW w:w="3686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1C785B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C78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Решение от </w:t>
            </w:r>
            <w:r w:rsidRPr="005808F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25.12</w:t>
            </w:r>
            <w:r w:rsidRPr="001C78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.2020</w:t>
            </w:r>
            <w:r w:rsidRPr="005808F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   </w:t>
            </w:r>
            <w:r w:rsidRPr="001C78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№ </w:t>
            </w:r>
            <w:r w:rsidRPr="005808F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3-28</w:t>
            </w:r>
            <w:r w:rsidRPr="001C785B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 xml:space="preserve">  </w:t>
            </w:r>
            <w:r w:rsidRPr="001C785B"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(прилож</w:t>
            </w:r>
            <w:r w:rsidRPr="005808F2"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ение № 4</w:t>
            </w:r>
            <w:r w:rsidRPr="001C785B"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1C785B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Паспорт программы</w:t>
            </w:r>
          </w:p>
        </w:tc>
        <w:tc>
          <w:tcPr>
            <w:tcW w:w="1701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Информация об исполнении</w:t>
            </w:r>
          </w:p>
        </w:tc>
        <w:tc>
          <w:tcPr>
            <w:tcW w:w="850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1C785B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%</w:t>
            </w:r>
          </w:p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28"/>
                <w:szCs w:val="28"/>
                <w:lang w:eastAsia="ru-RU"/>
              </w:rPr>
            </w:pPr>
            <w:r w:rsidRPr="001C785B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исполнения</w:t>
            </w:r>
          </w:p>
        </w:tc>
      </w:tr>
      <w:tr w:rsidR="005808F2" w:rsidRPr="005808F2" w:rsidTr="001C785B">
        <w:trPr>
          <w:trHeight w:val="556"/>
        </w:trPr>
        <w:tc>
          <w:tcPr>
            <w:tcW w:w="3686" w:type="dxa"/>
          </w:tcPr>
          <w:p w:rsidR="001C785B" w:rsidRPr="005808F2" w:rsidRDefault="001C785B" w:rsidP="001C785B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>МП "Защита от ЧС, обеспечение пожарной безопасности и безопасности людей на водных объектах 2018-2022</w:t>
            </w:r>
            <w:r w:rsidRPr="005808F2"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  <w:lang w:eastAsia="ru-RU"/>
              </w:rPr>
              <w:t>"</w:t>
            </w:r>
          </w:p>
          <w:p w:rsidR="001C785B" w:rsidRPr="001C785B" w:rsidRDefault="001C785B" w:rsidP="001C785B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341,6</w:t>
            </w:r>
          </w:p>
        </w:tc>
        <w:tc>
          <w:tcPr>
            <w:tcW w:w="1701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341,6</w:t>
            </w:r>
          </w:p>
        </w:tc>
        <w:tc>
          <w:tcPr>
            <w:tcW w:w="1701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341,6</w:t>
            </w:r>
          </w:p>
        </w:tc>
        <w:tc>
          <w:tcPr>
            <w:tcW w:w="850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</w:t>
            </w:r>
            <w:r w:rsid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00%</w:t>
            </w:r>
          </w:p>
        </w:tc>
      </w:tr>
      <w:tr w:rsidR="001C785B" w:rsidRPr="001C785B" w:rsidTr="001C785B">
        <w:trPr>
          <w:trHeight w:val="556"/>
        </w:trPr>
        <w:tc>
          <w:tcPr>
            <w:tcW w:w="3686" w:type="dxa"/>
          </w:tcPr>
          <w:p w:rsidR="001C785B" w:rsidRPr="005808F2" w:rsidRDefault="005808F2" w:rsidP="001C785B">
            <w:pPr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>МП «Содействие занятости населения сельского поселения  «Иенгринский эвенкийский национальный наслег» на 2018-2022 годы»</w:t>
            </w:r>
          </w:p>
        </w:tc>
        <w:tc>
          <w:tcPr>
            <w:tcW w:w="1843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304,5</w:t>
            </w:r>
          </w:p>
        </w:tc>
        <w:tc>
          <w:tcPr>
            <w:tcW w:w="1701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304,5</w:t>
            </w:r>
          </w:p>
        </w:tc>
        <w:tc>
          <w:tcPr>
            <w:tcW w:w="1701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304,5</w:t>
            </w:r>
          </w:p>
        </w:tc>
        <w:tc>
          <w:tcPr>
            <w:tcW w:w="850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100%</w:t>
            </w:r>
          </w:p>
        </w:tc>
      </w:tr>
      <w:tr w:rsidR="001C785B" w:rsidRPr="001C785B" w:rsidTr="001C785B">
        <w:trPr>
          <w:trHeight w:val="556"/>
        </w:trPr>
        <w:tc>
          <w:tcPr>
            <w:tcW w:w="3686" w:type="dxa"/>
          </w:tcPr>
          <w:p w:rsidR="001C785B" w:rsidRPr="005808F2" w:rsidRDefault="005808F2" w:rsidP="001C785B">
            <w:pPr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lastRenderedPageBreak/>
              <w:t>МП «Формирование комфортной городской среды на территории сельского поселения «Иенгринский эвенкийский национальный наслег» Нерюнгринского района Республики Саха (Якутия) на 2018-2022 годы»</w:t>
            </w:r>
          </w:p>
        </w:tc>
        <w:tc>
          <w:tcPr>
            <w:tcW w:w="1843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701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701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143,9</w:t>
            </w:r>
          </w:p>
        </w:tc>
        <w:tc>
          <w:tcPr>
            <w:tcW w:w="850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86,2</w:t>
            </w: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%</w:t>
            </w:r>
          </w:p>
        </w:tc>
      </w:tr>
      <w:tr w:rsidR="005808F2" w:rsidRPr="001C785B" w:rsidTr="001C785B">
        <w:trPr>
          <w:trHeight w:val="556"/>
        </w:trPr>
        <w:tc>
          <w:tcPr>
            <w:tcW w:w="3686" w:type="dxa"/>
          </w:tcPr>
          <w:p w:rsidR="005808F2" w:rsidRPr="005808F2" w:rsidRDefault="005808F2" w:rsidP="001C785B">
            <w:pPr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5808F2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813,1</w:t>
            </w:r>
          </w:p>
        </w:tc>
        <w:tc>
          <w:tcPr>
            <w:tcW w:w="1701" w:type="dxa"/>
          </w:tcPr>
          <w:p w:rsidR="005808F2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813,1</w:t>
            </w:r>
          </w:p>
        </w:tc>
        <w:tc>
          <w:tcPr>
            <w:tcW w:w="1701" w:type="dxa"/>
          </w:tcPr>
          <w:p w:rsidR="005808F2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790,0</w:t>
            </w:r>
          </w:p>
        </w:tc>
        <w:tc>
          <w:tcPr>
            <w:tcW w:w="850" w:type="dxa"/>
          </w:tcPr>
          <w:p w:rsidR="005808F2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97,2%</w:t>
            </w:r>
          </w:p>
        </w:tc>
      </w:tr>
    </w:tbl>
    <w:p w:rsidR="00DA2AAE" w:rsidRPr="004733C4" w:rsidRDefault="00DA2AAE" w:rsidP="00067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1C785B" w:rsidRPr="00546BCC" w:rsidRDefault="001C785B" w:rsidP="00580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</w:pPr>
      <w:r w:rsidRPr="00D44FF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Отчет об исполнении целевых индикаторов по муниципальным программам </w:t>
      </w:r>
      <w:r w:rsidR="000C2AD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                </w:t>
      </w:r>
      <w:r w:rsidRPr="00546BCC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не предоставлен.</w:t>
      </w:r>
    </w:p>
    <w:p w:rsidR="000A6800" w:rsidRDefault="000A6800" w:rsidP="00071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5E71" w:rsidRPr="003E2FCE" w:rsidRDefault="005A5E71" w:rsidP="00071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316" w:rsidRPr="00A604D4" w:rsidRDefault="00AD5316" w:rsidP="00AD531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A604D4">
        <w:rPr>
          <w:rFonts w:ascii="Times New Roman" w:hAnsi="Times New Roman"/>
          <w:b/>
          <w:color w:val="002060"/>
          <w:sz w:val="28"/>
          <w:szCs w:val="28"/>
        </w:rPr>
        <w:t>Выводы:</w:t>
      </w:r>
    </w:p>
    <w:p w:rsidR="007B74EF" w:rsidRPr="00A604D4" w:rsidRDefault="007B74EF" w:rsidP="00A23AF6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A604D4">
        <w:rPr>
          <w:rFonts w:ascii="Times New Roman" w:hAnsi="Times New Roman"/>
          <w:color w:val="002060"/>
          <w:sz w:val="24"/>
          <w:szCs w:val="24"/>
        </w:rPr>
        <w:t>По результатам проверки годовой отчетности</w:t>
      </w:r>
      <w:r w:rsidR="00A23AF6" w:rsidRPr="00A604D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23AF6" w:rsidRPr="00A604D4">
        <w:rPr>
          <w:rFonts w:ascii="Times New Roman" w:hAnsi="Times New Roman"/>
          <w:bCs/>
          <w:color w:val="002060"/>
          <w:sz w:val="24"/>
          <w:szCs w:val="24"/>
        </w:rPr>
        <w:t>сельского поселения «Иенгринский эвенкийский национальный наслег</w:t>
      </w:r>
      <w:r w:rsidR="00A23AF6" w:rsidRPr="00A604D4">
        <w:rPr>
          <w:rFonts w:ascii="Times New Roman" w:hAnsi="Times New Roman"/>
          <w:b/>
          <w:bCs/>
          <w:color w:val="002060"/>
          <w:sz w:val="24"/>
          <w:szCs w:val="24"/>
        </w:rPr>
        <w:t>»</w:t>
      </w:r>
      <w:r w:rsidR="00546BCC" w:rsidRPr="00A604D4">
        <w:rPr>
          <w:rFonts w:ascii="Times New Roman" w:hAnsi="Times New Roman"/>
          <w:color w:val="002060"/>
          <w:sz w:val="24"/>
          <w:szCs w:val="24"/>
        </w:rPr>
        <w:t xml:space="preserve"> за 2020</w:t>
      </w:r>
      <w:r w:rsidR="00A23AF6" w:rsidRPr="00A604D4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Pr="00A604D4">
        <w:rPr>
          <w:rFonts w:ascii="Times New Roman" w:hAnsi="Times New Roman"/>
          <w:color w:val="002060"/>
          <w:sz w:val="24"/>
          <w:szCs w:val="24"/>
        </w:rPr>
        <w:t xml:space="preserve"> установлено:</w:t>
      </w:r>
    </w:p>
    <w:p w:rsidR="007B74EF" w:rsidRPr="00A604D4" w:rsidRDefault="007B74EF" w:rsidP="007B74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A604D4">
        <w:rPr>
          <w:rFonts w:ascii="Times New Roman" w:hAnsi="Times New Roman"/>
          <w:color w:val="002060"/>
          <w:sz w:val="24"/>
          <w:szCs w:val="24"/>
        </w:rPr>
        <w:t xml:space="preserve">- при реализации бюджетных полномочий </w:t>
      </w:r>
      <w:r w:rsidR="00A23AF6" w:rsidRPr="00A604D4">
        <w:rPr>
          <w:rFonts w:ascii="Times New Roman" w:hAnsi="Times New Roman"/>
          <w:color w:val="002060"/>
          <w:sz w:val="24"/>
          <w:szCs w:val="24"/>
        </w:rPr>
        <w:t>Иенгринской наслежной администрацией</w:t>
      </w:r>
      <w:r w:rsidRPr="00A604D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C2402">
        <w:rPr>
          <w:rFonts w:ascii="Times New Roman" w:hAnsi="Times New Roman"/>
          <w:color w:val="002060"/>
          <w:sz w:val="24"/>
          <w:szCs w:val="24"/>
        </w:rPr>
        <w:t xml:space="preserve">               </w:t>
      </w:r>
      <w:r w:rsidRPr="00A604D4">
        <w:rPr>
          <w:rFonts w:ascii="Times New Roman" w:hAnsi="Times New Roman"/>
          <w:color w:val="002060"/>
          <w:sz w:val="24"/>
          <w:szCs w:val="24"/>
        </w:rPr>
        <w:t>не обеспечено формирование полноты состава бюджетной отчетности и правильности заполнения установл</w:t>
      </w:r>
      <w:r w:rsidR="00A23AF6" w:rsidRPr="00A604D4">
        <w:rPr>
          <w:rFonts w:ascii="Times New Roman" w:hAnsi="Times New Roman"/>
          <w:color w:val="002060"/>
          <w:sz w:val="24"/>
          <w:szCs w:val="24"/>
        </w:rPr>
        <w:t>енных форм бюджетной отчетности.</w:t>
      </w:r>
    </w:p>
    <w:p w:rsidR="00A23AF6" w:rsidRPr="00A604D4" w:rsidRDefault="00A8676F" w:rsidP="00A23AF6">
      <w:pPr>
        <w:spacing w:after="0" w:line="240" w:lineRule="auto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2</w:t>
      </w:r>
      <w:r w:rsidR="00EC2402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. </w:t>
      </w:r>
      <w:r w:rsidR="00A23AF6" w:rsidRPr="00A604D4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В нарушение </w:t>
      </w:r>
      <w:r w:rsidR="00A23AF6" w:rsidRPr="00A604D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Иенгринской наслежной администрацией </w:t>
      </w:r>
      <w:r w:rsidR="00EC2402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   </w:t>
      </w:r>
      <w:r w:rsidR="00A23AF6" w:rsidRPr="00A604D4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предоставлены</w:t>
      </w:r>
      <w:r w:rsidR="00A23AF6" w:rsidRPr="00A604D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Главная книга и регис</w:t>
      </w:r>
      <w:r w:rsidR="00A604D4" w:rsidRPr="00A604D4">
        <w:rPr>
          <w:rFonts w:ascii="Times New Roman" w:eastAsiaTheme="minorHAnsi" w:hAnsi="Times New Roman" w:cstheme="minorBidi"/>
          <w:color w:val="002060"/>
          <w:sz w:val="24"/>
          <w:szCs w:val="24"/>
        </w:rPr>
        <w:t>тры бухгалтерского учета за 2020</w:t>
      </w:r>
      <w:r w:rsidR="00A23AF6" w:rsidRPr="00A604D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год. В связи с чем, годовая бюджетная отчетность не </w:t>
      </w:r>
      <w:r w:rsidR="00EC2402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может быть признана достоверной и </w:t>
      </w:r>
      <w:r w:rsidR="002041E7">
        <w:rPr>
          <w:rFonts w:ascii="Times New Roman" w:hAnsi="Times New Roman"/>
          <w:color w:val="002060"/>
          <w:sz w:val="24"/>
          <w:szCs w:val="24"/>
        </w:rPr>
        <w:t>п</w:t>
      </w:r>
      <w:r w:rsidR="00EC2402" w:rsidRPr="00EC2402">
        <w:rPr>
          <w:rFonts w:ascii="Times New Roman" w:hAnsi="Times New Roman"/>
          <w:color w:val="002060"/>
          <w:sz w:val="24"/>
          <w:szCs w:val="24"/>
        </w:rPr>
        <w:t>роизвес</w:t>
      </w:r>
      <w:r w:rsidR="002041E7">
        <w:rPr>
          <w:rFonts w:ascii="Times New Roman" w:hAnsi="Times New Roman"/>
          <w:color w:val="002060"/>
          <w:sz w:val="24"/>
          <w:szCs w:val="24"/>
        </w:rPr>
        <w:t>ти сверку отчетности с данными Г</w:t>
      </w:r>
      <w:r w:rsidR="00EC2402" w:rsidRPr="00EC2402">
        <w:rPr>
          <w:rFonts w:ascii="Times New Roman" w:hAnsi="Times New Roman"/>
          <w:color w:val="002060"/>
          <w:sz w:val="24"/>
          <w:szCs w:val="24"/>
        </w:rPr>
        <w:t>лавной книги</w:t>
      </w:r>
      <w:r w:rsidR="002041E7">
        <w:rPr>
          <w:rFonts w:ascii="Times New Roman" w:hAnsi="Times New Roman"/>
          <w:color w:val="002060"/>
          <w:sz w:val="24"/>
          <w:szCs w:val="24"/>
        </w:rPr>
        <w:t xml:space="preserve"> и регистрами бухгалтерского учета</w:t>
      </w:r>
      <w:r w:rsidR="00EC2402" w:rsidRPr="00EC2402">
        <w:rPr>
          <w:rFonts w:ascii="Times New Roman" w:hAnsi="Times New Roman"/>
          <w:color w:val="002060"/>
          <w:sz w:val="24"/>
          <w:szCs w:val="24"/>
        </w:rPr>
        <w:t xml:space="preserve"> нет возможности</w:t>
      </w:r>
      <w:r w:rsidR="002041E7">
        <w:rPr>
          <w:rFonts w:ascii="Times New Roman" w:hAnsi="Times New Roman"/>
          <w:color w:val="002060"/>
          <w:sz w:val="24"/>
          <w:szCs w:val="24"/>
        </w:rPr>
        <w:t>.</w:t>
      </w:r>
      <w:r w:rsidR="002041E7" w:rsidRPr="002041E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041E7">
        <w:rPr>
          <w:rFonts w:ascii="Times New Roman" w:hAnsi="Times New Roman"/>
          <w:color w:val="002060"/>
          <w:sz w:val="24"/>
          <w:szCs w:val="24"/>
        </w:rPr>
        <w:t>В связи с этим, п</w:t>
      </w:r>
      <w:r w:rsidR="002041E7" w:rsidRPr="00EC2402">
        <w:rPr>
          <w:rFonts w:ascii="Times New Roman" w:hAnsi="Times New Roman"/>
          <w:color w:val="002060"/>
          <w:sz w:val="24"/>
          <w:szCs w:val="24"/>
        </w:rPr>
        <w:t>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A23AF6" w:rsidRDefault="00A23AF6" w:rsidP="00EC2402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604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A604D4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A604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EC2402" w:rsidRPr="002041E7" w:rsidRDefault="00A8676F" w:rsidP="00EC2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3</w:t>
      </w:r>
      <w:r w:rsidR="002041E7">
        <w:rPr>
          <w:rFonts w:ascii="Times New Roman" w:hAnsi="Times New Roman"/>
          <w:color w:val="002060"/>
          <w:sz w:val="24"/>
          <w:szCs w:val="24"/>
        </w:rPr>
        <w:t xml:space="preserve">. </w:t>
      </w:r>
      <w:r>
        <w:rPr>
          <w:rFonts w:ascii="Times New Roman" w:hAnsi="Times New Roman"/>
          <w:color w:val="002060"/>
          <w:sz w:val="24"/>
          <w:szCs w:val="24"/>
        </w:rPr>
        <w:t>П</w:t>
      </w:r>
      <w:r w:rsidR="00EC2402" w:rsidRPr="002041E7">
        <w:rPr>
          <w:rFonts w:ascii="Times New Roman" w:hAnsi="Times New Roman"/>
          <w:color w:val="002060"/>
          <w:sz w:val="24"/>
          <w:szCs w:val="24"/>
        </w:rPr>
        <w:t>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2041E7" w:rsidRPr="002041E7" w:rsidRDefault="00A8676F" w:rsidP="002041E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4</w:t>
      </w:r>
      <w:r w:rsidR="002041E7" w:rsidRPr="002041E7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2041E7" w:rsidRPr="002041E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Контрольные соотношения между формами  соблюдены не в полном объеме.</w:t>
      </w:r>
    </w:p>
    <w:p w:rsidR="00ED75D2" w:rsidRPr="00A8676F" w:rsidRDefault="00A8676F" w:rsidP="00A8676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5</w:t>
      </w:r>
      <w:r w:rsidR="00ED75D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. </w:t>
      </w:r>
      <w:r w:rsidR="00ED75D2" w:rsidRPr="004C557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="00ED75D2" w:rsidRPr="004C557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ED75D2" w:rsidRPr="004C5578">
        <w:rPr>
          <w:rFonts w:ascii="Times New Roman" w:hAnsi="Times New Roman"/>
          <w:color w:val="002060"/>
          <w:sz w:val="24"/>
          <w:szCs w:val="24"/>
        </w:rPr>
        <w:t xml:space="preserve">п. 1 ст. 264.2 Бюджетного кодекса РФ, </w:t>
      </w:r>
      <w:r w:rsidR="00ED75D2" w:rsidRPr="004C5578">
        <w:rPr>
          <w:rFonts w:ascii="Times New Roman" w:eastAsiaTheme="minorHAnsi" w:hAnsi="Times New Roman" w:cstheme="minorBidi"/>
          <w:color w:val="002060"/>
          <w:sz w:val="24"/>
          <w:szCs w:val="24"/>
        </w:rPr>
        <w:t>Приказа Минфина России от 28.12.2010 № 191н</w:t>
      </w:r>
      <w:r w:rsidR="00ED75D2" w:rsidRPr="004C5578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39465B">
        <w:rPr>
          <w:rFonts w:ascii="Times New Roman" w:hAnsi="Times New Roman"/>
          <w:color w:val="002060"/>
          <w:sz w:val="24"/>
          <w:szCs w:val="24"/>
        </w:rPr>
        <w:t xml:space="preserve">консолидированная </w:t>
      </w:r>
      <w:r w:rsidR="00ED75D2" w:rsidRPr="004C5578">
        <w:rPr>
          <w:rFonts w:ascii="Times New Roman" w:hAnsi="Times New Roman"/>
          <w:color w:val="002060"/>
          <w:sz w:val="24"/>
          <w:szCs w:val="24"/>
        </w:rPr>
        <w:t xml:space="preserve">бюджетная отчетность Иенгринской наслежной администрации за 2020 год </w:t>
      </w:r>
      <w:r w:rsidR="00ED75D2" w:rsidRPr="00857EF6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составлена</w:t>
      </w:r>
      <w:r w:rsidR="00ED75D2" w:rsidRPr="004C5578">
        <w:rPr>
          <w:color w:val="002060"/>
          <w:sz w:val="23"/>
          <w:szCs w:val="23"/>
          <w:shd w:val="clear" w:color="auto" w:fill="FFFFFF"/>
        </w:rPr>
        <w:t xml:space="preserve"> </w:t>
      </w:r>
      <w:r w:rsidR="00ED75D2" w:rsidRPr="004C5578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не на основании представленной ей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по формам отчетов: ф.0503130, ф.0503121, ф.0503123, ф.0503124, 0503168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, 0503169.</w:t>
      </w:r>
    </w:p>
    <w:p w:rsidR="00ED75D2" w:rsidRPr="001F004C" w:rsidRDefault="00A8676F" w:rsidP="00ED75D2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6</w:t>
      </w:r>
      <w:r w:rsidR="00ED75D2">
        <w:rPr>
          <w:rFonts w:ascii="Times New Roman" w:hAnsi="Times New Roman"/>
          <w:b/>
          <w:color w:val="002060"/>
          <w:sz w:val="24"/>
          <w:szCs w:val="24"/>
        </w:rPr>
        <w:t xml:space="preserve">. В нарушение </w:t>
      </w:r>
      <w:r w:rsidR="00ED75D2">
        <w:rPr>
          <w:rFonts w:ascii="Times New Roman" w:hAnsi="Times New Roman"/>
          <w:color w:val="002060"/>
          <w:sz w:val="24"/>
          <w:szCs w:val="24"/>
        </w:rPr>
        <w:t xml:space="preserve">пункта 152 </w:t>
      </w:r>
      <w:hyperlink r:id="rId55" w:anchor="/document/71821756/entry/1130" w:history="1">
        <w:r w:rsidR="00ED75D2" w:rsidRPr="009F1737">
          <w:rPr>
            <w:rStyle w:val="afb"/>
            <w:rFonts w:ascii="Times New Roman" w:hAnsi="Times New Roman"/>
            <w:iCs/>
            <w:color w:val="002060"/>
            <w:sz w:val="24"/>
            <w:szCs w:val="24"/>
            <w:u w:val="none"/>
          </w:rPr>
          <w:t>Приказ</w:t>
        </w:r>
      </w:hyperlink>
      <w:r w:rsidR="00ED75D2" w:rsidRPr="009F1737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а Минфина России от</w:t>
      </w:r>
      <w:r w:rsidR="00ED75D2" w:rsidRPr="009F1737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ED75D2" w:rsidRPr="009F1737">
        <w:rPr>
          <w:rFonts w:ascii="Times New Roman" w:hAnsi="Times New Roman"/>
          <w:color w:val="002060"/>
          <w:sz w:val="24"/>
          <w:szCs w:val="24"/>
        </w:rPr>
        <w:t>28</w:t>
      </w:r>
      <w:r w:rsidR="00ED75D2" w:rsidRPr="009F1737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ED75D2" w:rsidRPr="009F1737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декабря 2010 г</w:t>
      </w:r>
      <w:r w:rsidR="00ED75D2" w:rsidRPr="009F1737">
        <w:rPr>
          <w:rFonts w:ascii="Times New Roman" w:hAnsi="Times New Roman"/>
          <w:i/>
          <w:color w:val="002060"/>
          <w:sz w:val="24"/>
          <w:szCs w:val="24"/>
        </w:rPr>
        <w:t xml:space="preserve">. </w:t>
      </w:r>
      <w:r w:rsidR="00ED75D2" w:rsidRPr="009F1737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N 191н</w:t>
      </w:r>
      <w:r w:rsidR="00ED75D2" w:rsidRPr="009F1737">
        <w:rPr>
          <w:rFonts w:ascii="Times New Roman" w:hAnsi="Times New Roman"/>
          <w:color w:val="002060"/>
          <w:sz w:val="24"/>
          <w:szCs w:val="24"/>
        </w:rPr>
        <w:t>,</w:t>
      </w:r>
      <w:r w:rsidR="00ED75D2">
        <w:rPr>
          <w:rFonts w:ascii="Times New Roman" w:hAnsi="Times New Roman"/>
          <w:color w:val="002060"/>
          <w:sz w:val="24"/>
          <w:szCs w:val="24"/>
        </w:rPr>
        <w:t xml:space="preserve"> п</w:t>
      </w:r>
      <w:r w:rsidR="00ED75D2" w:rsidRPr="00A5361D">
        <w:rPr>
          <w:rFonts w:ascii="Times New Roman" w:hAnsi="Times New Roman"/>
          <w:color w:val="002060"/>
          <w:sz w:val="24"/>
          <w:szCs w:val="24"/>
        </w:rPr>
        <w:t>ояснительная записка представлена в не</w:t>
      </w:r>
      <w:r w:rsidR="00ED75D2">
        <w:rPr>
          <w:rFonts w:ascii="Times New Roman" w:hAnsi="Times New Roman"/>
          <w:color w:val="002060"/>
          <w:sz w:val="24"/>
          <w:szCs w:val="24"/>
        </w:rPr>
        <w:t xml:space="preserve"> полном объеме.</w:t>
      </w:r>
      <w:r w:rsidR="00ED75D2" w:rsidRPr="00AB21A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D75D2">
        <w:rPr>
          <w:rFonts w:ascii="Times New Roman" w:hAnsi="Times New Roman"/>
          <w:color w:val="002060"/>
          <w:sz w:val="24"/>
          <w:szCs w:val="24"/>
        </w:rPr>
        <w:t xml:space="preserve">В составе пояснительной записки (ф.0503160) не представлены 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</w:t>
      </w:r>
      <w:r w:rsidR="00ED75D2" w:rsidRPr="001978F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ведения об исполнении текстовых статей закона (решения) о бюджете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(таблица № 3),</w:t>
      </w:r>
      <w:r w:rsidR="00ED75D2" w:rsidRPr="006042B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</w:t>
      </w:r>
      <w:r w:rsidR="00ED75D2" w:rsidRPr="006042B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веден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ия о проведении инвентаризаций (таблица № 6), </w:t>
      </w:r>
      <w:r w:rsidR="00ED75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</w:t>
      </w:r>
      <w:r w:rsidR="00ED75D2" w:rsidRPr="0001701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ведения о </w:t>
      </w:r>
      <w:r w:rsidR="00ED75D2" w:rsidRPr="0001701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государственном (муниципальном) долге, предоставленных бюджетных кредитах (</w:t>
      </w:r>
      <w:hyperlink r:id="rId56" w:anchor="/document/12181732/entry/503172" w:history="1">
        <w:r w:rsidR="00ED75D2" w:rsidRPr="000265C4"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ф. 0503172</w:t>
        </w:r>
      </w:hyperlink>
      <w:r w:rsidR="00ED75D2" w:rsidRPr="000265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)</w:t>
      </w:r>
      <w:r w:rsidR="00ED75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</w:t>
      </w:r>
      <w:r w:rsidR="00ED75D2" w:rsidRPr="00AB21A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</w:t>
      </w:r>
      <w:r w:rsidR="00ED75D2" w:rsidRPr="000265C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ведения об изменении остатков валюты баланса (</w:t>
      </w:r>
      <w:hyperlink r:id="rId57" w:anchor="/document/12181732/entry/503173" w:history="1">
        <w:r w:rsidR="00ED75D2" w:rsidRPr="000265C4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 0503173</w:t>
        </w:r>
      </w:hyperlink>
      <w:r w:rsidR="00ED75D2" w:rsidRPr="000265C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).</w:t>
      </w:r>
      <w:r w:rsidR="00ED75D2" w:rsidRPr="00AB21A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D75D2" w:rsidRPr="00EB0BBF">
        <w:rPr>
          <w:rFonts w:ascii="Times New Roman" w:hAnsi="Times New Roman"/>
          <w:color w:val="002060"/>
          <w:sz w:val="24"/>
          <w:szCs w:val="24"/>
        </w:rPr>
        <w:t>В пояснительной записке не содержится информации</w:t>
      </w:r>
      <w:r w:rsidR="00ED75D2">
        <w:rPr>
          <w:rFonts w:ascii="Times New Roman" w:hAnsi="Times New Roman"/>
          <w:color w:val="002060"/>
          <w:sz w:val="24"/>
          <w:szCs w:val="24"/>
        </w:rPr>
        <w:t xml:space="preserve"> о 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ф</w:t>
      </w:r>
      <w:r w:rsidR="00ED75D2" w:rsidRPr="00A1287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акт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е</w:t>
      </w:r>
      <w:r w:rsidR="00ED75D2" w:rsidRPr="00A1287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проведения годовой инвентаризации</w:t>
      </w:r>
      <w:r w:rsidR="00ED75D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и</w:t>
      </w:r>
      <w:r w:rsidR="00ED75D2" w:rsidRPr="00EB0BBF">
        <w:rPr>
          <w:rFonts w:ascii="Times New Roman" w:hAnsi="Times New Roman"/>
          <w:color w:val="002060"/>
          <w:sz w:val="24"/>
          <w:szCs w:val="24"/>
        </w:rPr>
        <w:t xml:space="preserve"> об отсутствии числовых значений в данных формах</w:t>
      </w:r>
      <w:r w:rsidR="00ED75D2">
        <w:rPr>
          <w:rFonts w:ascii="Times New Roman" w:hAnsi="Times New Roman"/>
          <w:color w:val="002060"/>
          <w:sz w:val="24"/>
          <w:szCs w:val="24"/>
        </w:rPr>
        <w:t>.</w:t>
      </w:r>
      <w:r w:rsidR="001F004C" w:rsidRPr="001F004C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="001F004C"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Заполнение текстовой части Пояснительной записки (ф. 0503160) </w:t>
      </w:r>
      <w:r w:rsidR="001F004C" w:rsidRPr="001F00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="001F004C"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191н.</w:t>
      </w:r>
    </w:p>
    <w:p w:rsidR="00FA77A0" w:rsidRPr="009E6756" w:rsidRDefault="001F004C" w:rsidP="00FA77A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7</w:t>
      </w:r>
      <w:r w:rsidR="00ED75D2" w:rsidRPr="00ED75D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.</w:t>
      </w:r>
      <w:r w:rsidR="00ED75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ED75D2" w:rsidRPr="00EC3CE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Предоставленный Реестр муниципального имущества ведется </w:t>
      </w:r>
      <w:r w:rsidR="00ED75D2" w:rsidRPr="00EC3CE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="00ED75D2" w:rsidRPr="00EC3CE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ED75D2" w:rsidRPr="00EC3CE4">
        <w:rPr>
          <w:rFonts w:ascii="Times New Roman" w:hAnsi="Times New Roman"/>
          <w:color w:val="002060"/>
          <w:sz w:val="24"/>
          <w:szCs w:val="24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</w:t>
      </w:r>
      <w:r w:rsidR="00ED75D2">
        <w:rPr>
          <w:rFonts w:ascii="Times New Roman" w:hAnsi="Times New Roman"/>
          <w:color w:val="002060"/>
          <w:sz w:val="24"/>
          <w:szCs w:val="24"/>
        </w:rPr>
        <w:t>Показатели Реестра не соответствуют годовой бюджетной отчетности по ф. Баланса 0503130, ф. 0503168, ф.0503171.</w:t>
      </w:r>
      <w:r w:rsidR="00FA77A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A77A0" w:rsidRPr="009E6756">
        <w:rPr>
          <w:rFonts w:ascii="Times New Roman" w:hAnsi="Times New Roman"/>
          <w:color w:val="002060"/>
          <w:sz w:val="24"/>
          <w:szCs w:val="24"/>
        </w:rPr>
        <w:t xml:space="preserve">Из данных Реестра невозможно установить закрепление имущества за учреждениями, предприятиями.  </w:t>
      </w:r>
    </w:p>
    <w:p w:rsidR="00FA77A0" w:rsidRPr="00CA3276" w:rsidRDefault="001F004C" w:rsidP="00FA77A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8</w:t>
      </w:r>
      <w:r w:rsidR="00FA77A0">
        <w:rPr>
          <w:rFonts w:ascii="Times New Roman" w:hAnsi="Times New Roman"/>
          <w:color w:val="002060"/>
          <w:sz w:val="24"/>
          <w:szCs w:val="24"/>
        </w:rPr>
        <w:t>. В 2020 году сельским поселением «Иенгринский эвенкийский национальный наслег» Нерюнгринского района в казну муниципального образования «Нерюнгринский район» передано имущество - электрические сети с.Иенгра, протяженностью 24 629,0 м.</w:t>
      </w:r>
      <w:r w:rsidR="00FA77A0" w:rsidRPr="00FA77A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FA77A0"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Постановление Правительства Республики Саха (Якутия) об утверждении перечня передаваемого имущества, в части передачи </w:t>
      </w:r>
      <w:r w:rsidR="00FA77A0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>электрических сетей</w:t>
      </w:r>
      <w:r w:rsidR="00FA77A0" w:rsidRPr="00AE78FB">
        <w:rPr>
          <w:rFonts w:ascii="Times New Roman" w:hAnsi="Times New Roman"/>
          <w:color w:val="002060"/>
          <w:sz w:val="24"/>
          <w:szCs w:val="24"/>
        </w:rPr>
        <w:t xml:space="preserve"> с.Иенгра, протяженностью 24 629,0 м.,</w:t>
      </w:r>
      <w:r w:rsidR="00FA77A0"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FA77A0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>муниципальному образованию «Нерюнгринский район» Республики Саха (Якутия)</w:t>
      </w:r>
      <w:r w:rsidR="00FA77A0" w:rsidRPr="00AE78F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A77A0" w:rsidRPr="00CA327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отсутствует</w:t>
      </w:r>
      <w:r w:rsidR="00FA77A0"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, Решение </w:t>
      </w:r>
      <w:r w:rsidR="00FA77A0" w:rsidRPr="00694454">
        <w:rPr>
          <w:rFonts w:ascii="Times New Roman" w:eastAsiaTheme="minorEastAsia" w:hAnsi="Times New Roman" w:cstheme="minorBidi"/>
          <w:color w:val="002060"/>
          <w:sz w:val="24"/>
          <w:szCs w:val="24"/>
          <w:lang w:eastAsia="ru-RU" w:bidi="ru-RU"/>
        </w:rPr>
        <w:t xml:space="preserve">Иенгринского наслежного Совета депутатов </w:t>
      </w:r>
      <w:r w:rsidR="00FA77A0"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«О перечне имущества, предлагаемого к передаче </w:t>
      </w:r>
      <w:r w:rsidR="00FA77A0" w:rsidRPr="00AE78F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муниципальному образованию «Нерюнгринский район» Республики Саха (Якутия) </w:t>
      </w:r>
      <w:r w:rsidR="00FA77A0"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FA77A0" w:rsidRPr="00CA327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отсутствует.</w:t>
      </w:r>
      <w:r w:rsidR="00FA77A0" w:rsidRPr="00CA327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</w:p>
    <w:p w:rsidR="00FA77A0" w:rsidRPr="00CA3276" w:rsidRDefault="00FA77A0" w:rsidP="00FA77A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FA77A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Передачу имущества с баланса сельского поселения </w:t>
      </w:r>
      <w:r w:rsidRPr="00FA77A0">
        <w:rPr>
          <w:rFonts w:ascii="Times New Roman" w:hAnsi="Times New Roman"/>
          <w:color w:val="002060"/>
          <w:sz w:val="24"/>
          <w:szCs w:val="24"/>
        </w:rPr>
        <w:t>«Иенгринский эвенкийский национальный наслег» Нерюнгринского района в муниципальную собственность муниципального образования «Нерюнгринский район» Республики Саха (Якутия) нельзя считать правомерной.</w:t>
      </w:r>
    </w:p>
    <w:p w:rsidR="00FA77A0" w:rsidRPr="00FA77A0" w:rsidRDefault="001F004C" w:rsidP="00FA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9</w:t>
      </w:r>
      <w:r w:rsidR="00FA77A0" w:rsidRPr="00FA77A0">
        <w:rPr>
          <w:rFonts w:ascii="Times New Roman" w:hAnsi="Times New Roman"/>
          <w:b/>
          <w:color w:val="002060"/>
          <w:sz w:val="24"/>
          <w:szCs w:val="24"/>
        </w:rPr>
        <w:t>.</w:t>
      </w:r>
      <w:r w:rsidR="00FA77A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A77A0" w:rsidRPr="00FA77A0">
        <w:rPr>
          <w:rFonts w:ascii="Times New Roman" w:hAnsi="Times New Roman"/>
          <w:color w:val="002060"/>
          <w:sz w:val="24"/>
          <w:szCs w:val="24"/>
        </w:rPr>
        <w:t xml:space="preserve">При проверке годовой бюджетной отчетности получателя бюджетных средств МУК ЭКЦ «Эян» им. В.С. Еноховой было установлено, что полнота и порядок заполнения форм бюджетной отчетности ф. 0503123, ф.0503128, ф.0503160 не соответствуют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FA77A0" w:rsidRPr="00FA77A0" w:rsidRDefault="001F004C" w:rsidP="00FA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10</w:t>
      </w:r>
      <w:r w:rsidR="00FA77A0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. </w:t>
      </w:r>
      <w:r w:rsidR="00FA77A0" w:rsidRPr="00FA77A0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="00FA77A0" w:rsidRPr="00FA77A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Приказа Минфина России от 30.03.2015 г. № 52н, пункта 7 Приказа Минфина России от 28.12.2010 № 191н, Муниципальным учреждением  культуры Этнокультурным центром «Эян» им. В.С.Еноховой не предоставлены Главная книга и регистры бухгалтерского учета за 2020 год. </w:t>
      </w:r>
      <w:r w:rsidR="00FA77A0" w:rsidRPr="00FA77A0">
        <w:rPr>
          <w:rFonts w:ascii="Times New Roman" w:hAnsi="Times New Roman"/>
          <w:sz w:val="24"/>
          <w:szCs w:val="24"/>
        </w:rPr>
        <w:t xml:space="preserve"> </w:t>
      </w:r>
      <w:r w:rsidR="00FA77A0" w:rsidRPr="00FA77A0">
        <w:rPr>
          <w:rFonts w:ascii="Times New Roman" w:hAnsi="Times New Roman"/>
          <w:color w:val="002060"/>
          <w:sz w:val="24"/>
          <w:szCs w:val="24"/>
        </w:rPr>
        <w:t xml:space="preserve">Проверить достоверность включения бухгалтерских данных не возможно, в связи с отсутствием запрошенных бухгалтерских регистров. </w:t>
      </w:r>
    </w:p>
    <w:p w:rsidR="00802C68" w:rsidRPr="001F004C" w:rsidRDefault="001F004C" w:rsidP="00DA752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11</w:t>
      </w:r>
      <w:r w:rsidR="00FA77A0" w:rsidRPr="00DA7521">
        <w:rPr>
          <w:rFonts w:ascii="Times New Roman" w:hAnsi="Times New Roman"/>
          <w:b/>
          <w:color w:val="002060"/>
          <w:sz w:val="24"/>
          <w:szCs w:val="24"/>
        </w:rPr>
        <w:t>. В нарушение</w:t>
      </w:r>
      <w:r w:rsidR="00FA77A0" w:rsidRPr="00FA77A0">
        <w:rPr>
          <w:rFonts w:ascii="Times New Roman" w:hAnsi="Times New Roman"/>
          <w:color w:val="002060"/>
          <w:sz w:val="24"/>
          <w:szCs w:val="24"/>
        </w:rPr>
        <w:t xml:space="preserve"> п.2 статьи 221 Бюджетного кодекса, </w:t>
      </w:r>
      <w:r w:rsidR="00FA77A0" w:rsidRPr="00FA77A0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утвержденные показатели бюджетной сметы МУК ЭКЦ «Эян» им. В.С.Еноховой не соответствуют доведенным до него лимитам бюджетных обязательств на принятие и (или) исполнение бюджетных обязательств по обеспечению выполнени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я функций казенного учреждения.</w:t>
      </w:r>
    </w:p>
    <w:p w:rsidR="00990F33" w:rsidRDefault="001F004C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12</w:t>
      </w:r>
      <w:r w:rsidR="00C6269B" w:rsidRPr="006B6E0B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>Бюджет сельского поселения «Иенгринский эвенкийский национальный наслег»</w:t>
      </w:r>
      <w:r w:rsidR="00DA7521" w:rsidRPr="00990F33">
        <w:rPr>
          <w:rFonts w:ascii="Times New Roman" w:hAnsi="Times New Roman"/>
          <w:color w:val="002060"/>
          <w:sz w:val="24"/>
          <w:szCs w:val="24"/>
        </w:rPr>
        <w:t xml:space="preserve"> Нерюнгринского  района на  2020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 xml:space="preserve"> год  утвержден Р</w:t>
      </w:r>
      <w:r w:rsidR="00DA7521" w:rsidRPr="00990F33">
        <w:rPr>
          <w:rFonts w:ascii="Times New Roman" w:hAnsi="Times New Roman"/>
          <w:color w:val="002060"/>
          <w:sz w:val="24"/>
          <w:szCs w:val="24"/>
        </w:rPr>
        <w:t>ешением от 24.12.2019 № 2-22</w:t>
      </w:r>
      <w:r w:rsidR="00990F33">
        <w:rPr>
          <w:rFonts w:ascii="Times New Roman" w:hAnsi="Times New Roman"/>
          <w:color w:val="002060"/>
          <w:sz w:val="24"/>
          <w:szCs w:val="24"/>
        </w:rPr>
        <w:t>.</w:t>
      </w:r>
    </w:p>
    <w:p w:rsidR="00990F33" w:rsidRPr="00750123" w:rsidRDefault="00990F33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90F33">
        <w:rPr>
          <w:rFonts w:ascii="Times New Roman" w:hAnsi="Times New Roman"/>
          <w:color w:val="002060"/>
          <w:sz w:val="24"/>
          <w:szCs w:val="24"/>
        </w:rPr>
        <w:t xml:space="preserve"> На 2020 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год утверждены следующие основные характеристики бюджета сельского поселения «Иенгринский эвенкийский национальный наслег» Нерюнгринского района: </w:t>
      </w:r>
    </w:p>
    <w:p w:rsidR="00990F33" w:rsidRPr="00750123" w:rsidRDefault="00990F33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- прогнозируемый общий объем доходов бюджета сельского поселения «Иенгринский эвенкийский национальный наслег» Нерюнгринского района в сумме </w:t>
      </w:r>
      <w:r w:rsidRPr="00750123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990F33" w:rsidRPr="00750123" w:rsidRDefault="00990F33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- общий объем расходов в сумме </w:t>
      </w:r>
      <w:r w:rsidRPr="00750123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990F33" w:rsidRPr="00750123" w:rsidRDefault="00990F33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- бюджет предусмотрен без дефицита. </w:t>
      </w:r>
    </w:p>
    <w:p w:rsidR="00990F33" w:rsidRDefault="006B6E0B" w:rsidP="00C6269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6B6E0B">
        <w:rPr>
          <w:rFonts w:ascii="Times New Roman" w:hAnsi="Times New Roman"/>
          <w:b/>
          <w:color w:val="002060"/>
          <w:sz w:val="24"/>
          <w:szCs w:val="24"/>
        </w:rPr>
        <w:t>1</w:t>
      </w:r>
      <w:r w:rsidR="001F004C">
        <w:rPr>
          <w:rFonts w:ascii="Times New Roman" w:hAnsi="Times New Roman"/>
          <w:b/>
          <w:color w:val="002060"/>
          <w:sz w:val="24"/>
          <w:szCs w:val="24"/>
        </w:rPr>
        <w:t>3</w:t>
      </w:r>
      <w:r w:rsidR="00C6269B" w:rsidRPr="006B6E0B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 xml:space="preserve">После внесения последних изменений в Решение </w:t>
      </w:r>
      <w:r w:rsidR="00990F33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22</w:t>
      </w:r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-й сессии депутатов Иенгринского н</w:t>
      </w:r>
      <w:r w:rsidR="00990F33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аслежного Совета депутатов от 24.12.2019  № 2-22</w:t>
      </w:r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«Об утверждении бюджета сельского поселения «Иенгринский эвенкийский национальный насле</w:t>
      </w:r>
      <w:r w:rsidR="00990F33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г» Нерюнгринского района на 2020</w:t>
      </w:r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год», 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>уточненный бюджет сельского поселения «Иенгринский эвенкийский национальный</w:t>
      </w:r>
      <w:r w:rsidR="00990F33" w:rsidRPr="00990F33">
        <w:rPr>
          <w:rFonts w:ascii="Times New Roman" w:hAnsi="Times New Roman"/>
          <w:color w:val="002060"/>
          <w:sz w:val="24"/>
          <w:szCs w:val="24"/>
        </w:rPr>
        <w:t xml:space="preserve"> наслег» на 2020 год составил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по доходам </w:t>
      </w:r>
      <w:r w:rsidR="00990F33">
        <w:rPr>
          <w:rFonts w:ascii="Times New Roman" w:hAnsi="Times New Roman"/>
          <w:b/>
          <w:color w:val="002060"/>
          <w:sz w:val="24"/>
          <w:szCs w:val="24"/>
        </w:rPr>
        <w:t>28 752,6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 и расходам </w:t>
      </w:r>
      <w:r w:rsidR="00990F33">
        <w:rPr>
          <w:rFonts w:ascii="Times New Roman" w:hAnsi="Times New Roman"/>
          <w:b/>
          <w:color w:val="002060"/>
          <w:sz w:val="24"/>
          <w:szCs w:val="24"/>
        </w:rPr>
        <w:t>33 047,5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тыс. 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lastRenderedPageBreak/>
        <w:t>рублей. Размер дефицита бюджета сельского поселения «Иенгринский эвенкийский национальный наслег» Нерюнгринского района</w:t>
      </w:r>
      <w:r w:rsidR="00990F33">
        <w:rPr>
          <w:rFonts w:ascii="Times New Roman" w:hAnsi="Times New Roman"/>
          <w:color w:val="002060"/>
          <w:sz w:val="24"/>
          <w:szCs w:val="24"/>
        </w:rPr>
        <w:t xml:space="preserve"> установлен в сумме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90F33">
        <w:rPr>
          <w:rFonts w:ascii="Times New Roman" w:hAnsi="Times New Roman"/>
          <w:color w:val="002060"/>
          <w:sz w:val="24"/>
          <w:szCs w:val="24"/>
        </w:rPr>
        <w:t>4 294,9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="00990F33" w:rsidRPr="009C1206">
        <w:rPr>
          <w:rFonts w:ascii="Times New Roman" w:hAnsi="Times New Roman"/>
          <w:bCs/>
          <w:color w:val="002060"/>
          <w:sz w:val="24"/>
          <w:szCs w:val="24"/>
        </w:rPr>
        <w:t xml:space="preserve"> что не превышает предельно допустимых значений.</w:t>
      </w:r>
    </w:p>
    <w:p w:rsidR="006B6E0B" w:rsidRPr="006B6E0B" w:rsidRDefault="006B6E0B" w:rsidP="006B6E0B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A27CCB">
        <w:rPr>
          <w:rFonts w:ascii="Times New Roman" w:hAnsi="Times New Roman"/>
          <w:color w:val="002060"/>
          <w:sz w:val="24"/>
          <w:szCs w:val="24"/>
        </w:rPr>
        <w:t xml:space="preserve">Общее </w:t>
      </w:r>
      <w:r>
        <w:rPr>
          <w:rFonts w:ascii="Times New Roman" w:hAnsi="Times New Roman"/>
          <w:color w:val="002060"/>
          <w:sz w:val="24"/>
          <w:szCs w:val="24"/>
        </w:rPr>
        <w:t>увеличение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 плановых показателей доходной части бюджета за 2020 год составило </w:t>
      </w:r>
      <w:r w:rsidRPr="00A27CCB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Pr="006B6E0B">
        <w:rPr>
          <w:rFonts w:ascii="Times New Roman" w:hAnsi="Times New Roman"/>
          <w:color w:val="002060"/>
          <w:sz w:val="24"/>
          <w:szCs w:val="24"/>
        </w:rPr>
        <w:t>1 849,3 тыс. рублей.</w:t>
      </w:r>
    </w:p>
    <w:p w:rsidR="006B6E0B" w:rsidRPr="006B6E0B" w:rsidRDefault="006B6E0B" w:rsidP="006B6E0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 xml:space="preserve">Общее увеличение плановых показателей расходной части бюджета за 2020 год составило  – </w:t>
      </w:r>
      <w:r w:rsidRPr="006B6E0B">
        <w:rPr>
          <w:rFonts w:ascii="Times New Roman" w:hAnsi="Times New Roman"/>
          <w:bCs/>
          <w:color w:val="002060"/>
          <w:sz w:val="24"/>
          <w:szCs w:val="24"/>
        </w:rPr>
        <w:t>6 144,2 тыс. рублей.</w:t>
      </w:r>
    </w:p>
    <w:p w:rsidR="006B6E0B" w:rsidRPr="006B6E0B" w:rsidRDefault="006B6E0B" w:rsidP="00C6269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D5A32">
        <w:rPr>
          <w:rFonts w:ascii="Times New Roman" w:hAnsi="Times New Roman"/>
          <w:bCs/>
          <w:color w:val="002060"/>
          <w:sz w:val="24"/>
          <w:szCs w:val="24"/>
        </w:rPr>
        <w:t xml:space="preserve">Увеличение дефицита бюджета составило </w:t>
      </w:r>
      <w:r>
        <w:rPr>
          <w:rFonts w:ascii="Times New Roman" w:hAnsi="Times New Roman"/>
          <w:bCs/>
          <w:color w:val="002060"/>
          <w:sz w:val="24"/>
          <w:szCs w:val="24"/>
        </w:rPr>
        <w:t>4 294,9</w:t>
      </w:r>
      <w:r w:rsidRPr="003D5A32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</w:p>
    <w:p w:rsidR="00990F33" w:rsidRDefault="006B6E0B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E0B">
        <w:rPr>
          <w:rFonts w:ascii="Times New Roman" w:eastAsiaTheme="minorHAnsi" w:hAnsi="Times New Roman"/>
          <w:b/>
          <w:color w:val="002060"/>
          <w:sz w:val="24"/>
          <w:szCs w:val="24"/>
        </w:rPr>
        <w:t>1</w:t>
      </w:r>
      <w:r w:rsidR="001F004C">
        <w:rPr>
          <w:rFonts w:ascii="Times New Roman" w:eastAsiaTheme="minorHAnsi" w:hAnsi="Times New Roman"/>
          <w:b/>
          <w:color w:val="002060"/>
          <w:sz w:val="24"/>
          <w:szCs w:val="24"/>
        </w:rPr>
        <w:t>4</w:t>
      </w:r>
      <w:r w:rsidR="00C834B6" w:rsidRPr="006B6E0B"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 w:rsidR="00990F33" w:rsidRPr="00385AC7">
        <w:rPr>
          <w:rFonts w:ascii="Times New Roman" w:eastAsiaTheme="minorHAnsi" w:hAnsi="Times New Roman"/>
          <w:color w:val="002060"/>
          <w:sz w:val="24"/>
          <w:szCs w:val="24"/>
        </w:rPr>
        <w:t>Фактически за 2020 год кассовое исполнение бюджета сельского поселения «</w:t>
      </w:r>
      <w:r w:rsidR="00990F33" w:rsidRPr="00385AC7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990F33" w:rsidRPr="00385AC7">
        <w:rPr>
          <w:rFonts w:ascii="Times New Roman" w:eastAsiaTheme="minorHAnsi" w:hAnsi="Times New Roman"/>
          <w:color w:val="002060"/>
          <w:sz w:val="24"/>
          <w:szCs w:val="24"/>
        </w:rPr>
        <w:t>»  Нерюнгринского района по доходам составило 28 545,2 тыс. рублей, по расходам 32 385,2 тыс. рублей, что привело к дефициту  бюджета в сумме 3 840,0 тыс. рублей.</w:t>
      </w:r>
      <w:r w:rsidR="00C91470" w:rsidRPr="00C9147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91470" w:rsidRPr="00382D92">
        <w:rPr>
          <w:rFonts w:ascii="Times New Roman" w:hAnsi="Times New Roman"/>
          <w:color w:val="002060"/>
          <w:sz w:val="24"/>
          <w:szCs w:val="24"/>
        </w:rPr>
        <w:t>Источником финансирования дефицита бюджета являлись: изменения остатков средств на счетах</w:t>
      </w:r>
      <w:r w:rsidR="00C91470">
        <w:rPr>
          <w:rFonts w:ascii="Times New Roman" w:hAnsi="Times New Roman"/>
          <w:color w:val="002060"/>
          <w:sz w:val="24"/>
          <w:szCs w:val="24"/>
        </w:rPr>
        <w:t>.</w:t>
      </w:r>
    </w:p>
    <w:p w:rsidR="00C91470" w:rsidRPr="001F004C" w:rsidRDefault="001F004C" w:rsidP="00990F33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15</w:t>
      </w:r>
      <w:r w:rsidR="00C91470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="00C91470"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="00C91470">
        <w:rPr>
          <w:rFonts w:ascii="Times New Roman" w:hAnsi="Times New Roman"/>
          <w:color w:val="002060"/>
          <w:sz w:val="24"/>
          <w:szCs w:val="24"/>
        </w:rPr>
        <w:t xml:space="preserve"> пункта 134 Инструкции 191н, утвержденной  </w:t>
      </w:r>
      <w:r w:rsidR="00C91470"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 w:rsidR="00C91470">
        <w:rPr>
          <w:rFonts w:ascii="Times New Roman" w:hAnsi="Times New Roman"/>
          <w:color w:val="002060"/>
          <w:sz w:val="24"/>
          <w:szCs w:val="24"/>
        </w:rPr>
        <w:t xml:space="preserve"> г., показатели исполнения бюджета по строкам 710 и 720  графа 5 в разделе 3 «Источники финансирования дефицита бюджета» формы 0503117 «Отчет об исполнении бюджета» не соответствуют данным</w:t>
      </w:r>
      <w:r w:rsidR="00C91470" w:rsidRPr="00650B3A">
        <w:rPr>
          <w:color w:val="22272F"/>
          <w:sz w:val="23"/>
          <w:szCs w:val="23"/>
          <w:shd w:val="clear" w:color="auto" w:fill="FFFFFF"/>
        </w:rPr>
        <w:t xml:space="preserve"> </w:t>
      </w:r>
      <w:r w:rsidR="00C91470" w:rsidRPr="00650B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по исполнению бюджета соответственно по разделам «Доходы бюджета» и «Расходы бюджета»</w:t>
      </w:r>
      <w:r w:rsidR="00C91470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ф. 0503117. Сумма отклонения составляет 448,1 тыс. рублей.</w:t>
      </w:r>
    </w:p>
    <w:p w:rsidR="007B74EF" w:rsidRDefault="006B6E0B" w:rsidP="00C834B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</w:t>
      </w:r>
      <w:r w:rsidR="001F004C">
        <w:rPr>
          <w:rFonts w:ascii="Times New Roman" w:hAnsi="Times New Roman"/>
          <w:b/>
          <w:color w:val="002060"/>
          <w:sz w:val="24"/>
          <w:szCs w:val="24"/>
        </w:rPr>
        <w:t>6</w:t>
      </w:r>
      <w:r w:rsidR="00C834B6" w:rsidRPr="006B6E0B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="00C834B6" w:rsidRPr="006B6E0B">
        <w:rPr>
          <w:rFonts w:ascii="Times New Roman" w:hAnsi="Times New Roman"/>
          <w:color w:val="002060"/>
          <w:sz w:val="24"/>
          <w:szCs w:val="24"/>
        </w:rPr>
        <w:t>Бюджетный процесс сельского поселения «Иенгринский эвенкийский национальный наслег» Нерюнгринского района основывается на положениях  Бюджетного Кодекса Российской Федерации (с учетом внесенных в него изменений). Утверждение бюджета сельского поселения «Иенгринский эвенкийский национальный насле</w:t>
      </w:r>
      <w:r w:rsidRPr="006B6E0B">
        <w:rPr>
          <w:rFonts w:ascii="Times New Roman" w:hAnsi="Times New Roman"/>
          <w:color w:val="002060"/>
          <w:sz w:val="24"/>
          <w:szCs w:val="24"/>
        </w:rPr>
        <w:t>г» Нерюнгринского района на 2020</w:t>
      </w:r>
      <w:r w:rsidR="00C834B6" w:rsidRPr="006B6E0B">
        <w:rPr>
          <w:rFonts w:ascii="Times New Roman" w:hAnsi="Times New Roman"/>
          <w:color w:val="002060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 184.1 Бюджетного Кодекса Российской Федерации.</w:t>
      </w:r>
    </w:p>
    <w:p w:rsidR="006B6E0B" w:rsidRPr="00E76909" w:rsidRDefault="001F004C" w:rsidP="006B6E0B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17</w:t>
      </w:r>
      <w:r w:rsidR="006B6E0B" w:rsidRPr="006B6E0B">
        <w:rPr>
          <w:rFonts w:ascii="Times New Roman" w:hAnsi="Times New Roman"/>
          <w:b/>
          <w:color w:val="002060"/>
          <w:sz w:val="24"/>
          <w:szCs w:val="24"/>
        </w:rPr>
        <w:t>.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Прогнозный план (программа) приватизации муниципального имущества сельского поселения </w:t>
      </w:r>
      <w:r w:rsidR="006B6E0B" w:rsidRPr="00E76909">
        <w:rPr>
          <w:rFonts w:ascii="Times New Roman" w:eastAsiaTheme="minorHAnsi" w:hAnsi="Times New Roman"/>
          <w:color w:val="002060"/>
          <w:sz w:val="24"/>
          <w:szCs w:val="24"/>
        </w:rPr>
        <w:t>«Иенгринский эвенкийский национальный наслег» Нерюнгринского района Республики Саха (Якутия) в 2020-2021 годах</w:t>
      </w:r>
      <w:r w:rsidR="006B6E0B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утвержден решением 22-ой сессии депутатов Иенгринского наслежного Совета депутатов от 24.12.2020 № 7-22. </w:t>
      </w:r>
      <w:r w:rsidR="006B6E0B" w:rsidRPr="00E76909">
        <w:rPr>
          <w:rFonts w:ascii="Times New Roman" w:eastAsiaTheme="minorHAnsi" w:hAnsi="Times New Roman"/>
          <w:color w:val="002060"/>
          <w:sz w:val="24"/>
          <w:szCs w:val="24"/>
        </w:rPr>
        <w:t>В те</w:t>
      </w:r>
      <w:r w:rsidR="006B6E0B">
        <w:rPr>
          <w:rFonts w:ascii="Times New Roman" w:eastAsiaTheme="minorHAnsi" w:hAnsi="Times New Roman"/>
          <w:color w:val="002060"/>
          <w:sz w:val="24"/>
          <w:szCs w:val="24"/>
        </w:rPr>
        <w:t>чение 2020</w:t>
      </w:r>
      <w:r w:rsidR="006B6E0B"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года изменения в Прогнозный план (программу) приватизации не вносились. </w:t>
      </w:r>
    </w:p>
    <w:p w:rsidR="006B6E0B" w:rsidRPr="006B6E0B" w:rsidRDefault="006B6E0B" w:rsidP="00C834B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Приватизация муниципального имущества сельского поселения «Иенгринский эвенкийский национальный наслег» Нерюнгринского района Республики Саха (Якутия) в 2</w:t>
      </w:r>
      <w:r>
        <w:rPr>
          <w:rFonts w:ascii="Times New Roman" w:eastAsiaTheme="minorHAnsi" w:hAnsi="Times New Roman"/>
          <w:color w:val="002060"/>
          <w:sz w:val="24"/>
          <w:szCs w:val="24"/>
        </w:rPr>
        <w:t>020 году не осуществлялась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. Приватизация запланирована на 2021 год.</w:t>
      </w:r>
    </w:p>
    <w:p w:rsidR="006B6E0B" w:rsidRDefault="006B6E0B" w:rsidP="006B6E0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E0B">
        <w:rPr>
          <w:rFonts w:ascii="Times New Roman" w:eastAsiaTheme="minorHAnsi" w:hAnsi="Times New Roman"/>
          <w:b/>
          <w:color w:val="002060"/>
          <w:sz w:val="24"/>
          <w:szCs w:val="24"/>
        </w:rPr>
        <w:t>1</w:t>
      </w:r>
      <w:r w:rsidR="001F004C">
        <w:rPr>
          <w:rFonts w:ascii="Times New Roman" w:eastAsiaTheme="minorHAnsi" w:hAnsi="Times New Roman"/>
          <w:b/>
          <w:color w:val="002060"/>
          <w:sz w:val="24"/>
          <w:szCs w:val="24"/>
        </w:rPr>
        <w:t>8</w:t>
      </w:r>
      <w:r w:rsidR="00C834B6" w:rsidRPr="006B6E0B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  <w:r w:rsidR="00C834B6" w:rsidRPr="006B6E0B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6B6E0B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6B6E0B">
        <w:rPr>
          <w:rFonts w:ascii="Times New Roman" w:hAnsi="Times New Roman"/>
          <w:color w:val="002060"/>
          <w:sz w:val="24"/>
          <w:szCs w:val="24"/>
        </w:rPr>
        <w:t xml:space="preserve"> ст. 87 Бюджетного кодекса Российской Федерации реестр расходных обязательств </w:t>
      </w:r>
      <w:r w:rsidRPr="006B6E0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сельского поселения «Иенгринский эвенкийский национальный наслег» Нерюнгринского района </w:t>
      </w:r>
      <w:r w:rsidRPr="006B6E0B">
        <w:rPr>
          <w:rFonts w:ascii="Times New Roman" w:hAnsi="Times New Roman"/>
          <w:color w:val="002060"/>
          <w:sz w:val="24"/>
          <w:szCs w:val="24"/>
        </w:rPr>
        <w:t>не предоставлен.</w:t>
      </w:r>
    </w:p>
    <w:p w:rsidR="006B6E0B" w:rsidRDefault="001F004C" w:rsidP="006B6E0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19</w:t>
      </w:r>
      <w:r w:rsidR="006B6E0B" w:rsidRPr="006B6E0B">
        <w:rPr>
          <w:rFonts w:ascii="Times New Roman" w:hAnsi="Times New Roman"/>
          <w:b/>
          <w:color w:val="002060"/>
          <w:sz w:val="24"/>
          <w:szCs w:val="24"/>
        </w:rPr>
        <w:t>.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Резервный фонд </w:t>
      </w:r>
      <w:r w:rsidR="006B6E0B" w:rsidRPr="004E600E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6B6E0B" w:rsidRPr="004E600E">
        <w:rPr>
          <w:rFonts w:ascii="Times New Roman" w:hAnsi="Times New Roman"/>
          <w:color w:val="002060"/>
          <w:sz w:val="24"/>
          <w:szCs w:val="24"/>
        </w:rPr>
        <w:t xml:space="preserve"> «Иенгринский эвенкийский национальный наслег» Нерюнгринского района </w:t>
      </w:r>
      <w:r w:rsidR="006B6E0B">
        <w:rPr>
          <w:rFonts w:ascii="Times New Roman" w:hAnsi="Times New Roman"/>
          <w:color w:val="002060"/>
          <w:sz w:val="24"/>
          <w:szCs w:val="24"/>
        </w:rPr>
        <w:t>в</w:t>
      </w:r>
      <w:r w:rsidR="006B6E0B" w:rsidRPr="004E600E">
        <w:rPr>
          <w:rFonts w:ascii="Times New Roman" w:hAnsi="Times New Roman"/>
          <w:color w:val="002060"/>
          <w:sz w:val="24"/>
          <w:szCs w:val="24"/>
        </w:rPr>
        <w:t xml:space="preserve"> 2020 год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у составил </w:t>
      </w:r>
      <w:r w:rsidR="006B6E0B" w:rsidRPr="008451EA">
        <w:rPr>
          <w:rFonts w:ascii="Times New Roman" w:hAnsi="Times New Roman"/>
          <w:b/>
          <w:color w:val="002060"/>
          <w:sz w:val="24"/>
          <w:szCs w:val="24"/>
        </w:rPr>
        <w:t>150,0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  <w:r w:rsidR="006B6E0B" w:rsidRP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>
        <w:rPr>
          <w:rFonts w:ascii="Times New Roman" w:hAnsi="Times New Roman"/>
          <w:color w:val="002060"/>
          <w:sz w:val="24"/>
          <w:szCs w:val="24"/>
        </w:rPr>
        <w:t>Решением сессии Иенгринского наслежного Совета депутатов от 15.10.2020 № 1-26 средства резервного фонда в сумме 74,2 тыс. рублей использованы на приобретение рециркулятора</w:t>
      </w:r>
      <w:r w:rsidR="006B6E0B" w:rsidRP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>
        <w:rPr>
          <w:rFonts w:ascii="Times New Roman" w:hAnsi="Times New Roman"/>
          <w:color w:val="002060"/>
          <w:sz w:val="24"/>
          <w:szCs w:val="24"/>
        </w:rPr>
        <w:t>и на оплату за дезинфекцию общественных мест для предотвращения распространения новой коронавирусной инфекции (</w:t>
      </w:r>
      <w:r w:rsidR="006B6E0B"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 w:rsidR="006B6E0B">
        <w:rPr>
          <w:rFonts w:ascii="Times New Roman" w:hAnsi="Times New Roman"/>
          <w:color w:val="002060"/>
          <w:sz w:val="24"/>
          <w:szCs w:val="24"/>
        </w:rPr>
        <w:t>-19).</w:t>
      </w:r>
      <w:r w:rsidR="006B6E0B" w:rsidRP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Нераспределенный остаток средств резервного фонда на конец отчетного периода составил </w:t>
      </w:r>
      <w:r w:rsidR="006B6E0B" w:rsidRPr="008451EA">
        <w:rPr>
          <w:rFonts w:ascii="Times New Roman" w:hAnsi="Times New Roman"/>
          <w:b/>
          <w:color w:val="002060"/>
          <w:sz w:val="24"/>
          <w:szCs w:val="24"/>
        </w:rPr>
        <w:t>75,8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C91470" w:rsidRPr="00E9417D" w:rsidRDefault="001F004C" w:rsidP="00C91470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20</w:t>
      </w:r>
      <w:r w:rsidR="00C91470">
        <w:rPr>
          <w:color w:val="002060"/>
          <w:sz w:val="24"/>
          <w:szCs w:val="24"/>
        </w:rPr>
        <w:t xml:space="preserve">. </w:t>
      </w:r>
      <w:r w:rsidR="00C91470" w:rsidRPr="004B103F">
        <w:rPr>
          <w:b w:val="0"/>
          <w:color w:val="002060"/>
          <w:sz w:val="24"/>
          <w:szCs w:val="24"/>
        </w:rPr>
        <w:t xml:space="preserve">Муниципальный долг в </w:t>
      </w:r>
      <w:r w:rsidR="00C91470" w:rsidRPr="004B103F">
        <w:rPr>
          <w:rFonts w:eastAsiaTheme="minorEastAsia"/>
          <w:b w:val="0"/>
          <w:color w:val="002060"/>
          <w:sz w:val="24"/>
          <w:szCs w:val="24"/>
          <w:lang w:eastAsia="ru-RU"/>
        </w:rPr>
        <w:t>сельском поселении</w:t>
      </w:r>
      <w:r w:rsidR="00C91470" w:rsidRPr="00E9417D"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 «</w:t>
      </w:r>
      <w:r w:rsidR="00C91470"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>Иенгринский эвенкийский национальный наслег</w:t>
      </w:r>
      <w:r w:rsidR="00C91470"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» </w:t>
      </w:r>
      <w:r w:rsidR="00C91470"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>Нерюнгринского района</w:t>
      </w:r>
      <w:r w:rsidR="00C91470" w:rsidRPr="00E9417D">
        <w:rPr>
          <w:rFonts w:eastAsiaTheme="minorEastAsia" w:cstheme="minorBidi"/>
          <w:color w:val="002060"/>
          <w:sz w:val="24"/>
          <w:szCs w:val="24"/>
          <w:lang w:eastAsia="ru-RU"/>
        </w:rPr>
        <w:t xml:space="preserve"> </w:t>
      </w:r>
      <w:r w:rsidR="00C91470">
        <w:rPr>
          <w:b w:val="0"/>
          <w:color w:val="002060"/>
          <w:sz w:val="24"/>
          <w:szCs w:val="24"/>
        </w:rPr>
        <w:t>на 01.01.2021</w:t>
      </w:r>
      <w:r w:rsidR="00C91470" w:rsidRPr="004B103F">
        <w:rPr>
          <w:b w:val="0"/>
          <w:color w:val="002060"/>
          <w:sz w:val="24"/>
          <w:szCs w:val="24"/>
        </w:rPr>
        <w:t xml:space="preserve"> год</w:t>
      </w:r>
      <w:r w:rsidR="00C91470">
        <w:rPr>
          <w:b w:val="0"/>
          <w:color w:val="002060"/>
          <w:sz w:val="24"/>
          <w:szCs w:val="24"/>
        </w:rPr>
        <w:t>а</w:t>
      </w:r>
      <w:r w:rsidR="00C91470" w:rsidRPr="004B103F">
        <w:rPr>
          <w:b w:val="0"/>
          <w:color w:val="002060"/>
          <w:sz w:val="24"/>
          <w:szCs w:val="24"/>
        </w:rPr>
        <w:t xml:space="preserve"> составил</w:t>
      </w:r>
      <w:r w:rsidR="00C91470">
        <w:rPr>
          <w:b w:val="0"/>
          <w:color w:val="002060"/>
          <w:sz w:val="24"/>
          <w:szCs w:val="24"/>
        </w:rPr>
        <w:t xml:space="preserve">              </w:t>
      </w:r>
      <w:r w:rsidR="00C91470" w:rsidRPr="004B103F">
        <w:rPr>
          <w:b w:val="0"/>
          <w:color w:val="002060"/>
          <w:sz w:val="24"/>
          <w:szCs w:val="24"/>
        </w:rPr>
        <w:t xml:space="preserve"> 0,0 рублей. </w:t>
      </w:r>
    </w:p>
    <w:p w:rsidR="00C91470" w:rsidRPr="00E9417D" w:rsidRDefault="00C91470" w:rsidP="00C91470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E9417D">
        <w:rPr>
          <w:rFonts w:ascii="Times New Roman" w:eastAsia="Times New Roman" w:hAnsi="Times New Roman"/>
          <w:bCs/>
          <w:color w:val="002060"/>
          <w:spacing w:val="10"/>
          <w:sz w:val="24"/>
          <w:szCs w:val="24"/>
        </w:rPr>
        <w:t xml:space="preserve">Долговая книга в 2020 году в 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сельском поселении «</w:t>
      </w:r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Иенгринский эвенкийский национальный наслег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» не ведется.</w:t>
      </w:r>
    </w:p>
    <w:p w:rsidR="00C91470" w:rsidRPr="000C2AD2" w:rsidRDefault="000C2AD2" w:rsidP="000C2AD2">
      <w:pPr>
        <w:pStyle w:val="31"/>
        <w:shd w:val="clear" w:color="auto" w:fill="auto"/>
        <w:spacing w:before="0" w:line="240" w:lineRule="auto"/>
        <w:ind w:firstLine="0"/>
        <w:jc w:val="both"/>
        <w:rPr>
          <w:rFonts w:eastAsiaTheme="minorEastAsia"/>
          <w:color w:val="002060"/>
          <w:sz w:val="24"/>
          <w:szCs w:val="24"/>
          <w:lang w:eastAsia="ru-RU"/>
        </w:rPr>
      </w:pPr>
      <w:r w:rsidRPr="000C2AD2">
        <w:rPr>
          <w:rFonts w:eastAsiaTheme="minorHAnsi"/>
          <w:b/>
          <w:bCs/>
          <w:iCs/>
          <w:color w:val="002060"/>
          <w:sz w:val="24"/>
          <w:szCs w:val="24"/>
          <w:lang w:eastAsia="ru-RU"/>
        </w:rPr>
        <w:t>2</w:t>
      </w:r>
      <w:r w:rsidR="001F004C">
        <w:rPr>
          <w:rFonts w:eastAsiaTheme="minorHAnsi"/>
          <w:b/>
          <w:bCs/>
          <w:iCs/>
          <w:color w:val="002060"/>
          <w:sz w:val="24"/>
          <w:szCs w:val="24"/>
          <w:lang w:eastAsia="ru-RU"/>
        </w:rPr>
        <w:t>1</w:t>
      </w:r>
      <w:r w:rsidR="00C91470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>. В 2020</w:t>
      </w:r>
      <w:r w:rsidR="00F7352D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году в сельском поселении «Иенгринский эвенкийский национальный наслег» действова</w:t>
      </w:r>
      <w:r w:rsidR="00C91470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>ло 7</w:t>
      </w:r>
      <w:r w:rsidR="00F7352D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муниципальных программ. Из них с финансовым обеспечением </w:t>
      </w:r>
      <w:r w:rsidR="00C91470" w:rsidRPr="000C2AD2">
        <w:rPr>
          <w:rFonts w:eastAsiaTheme="minorEastAsia"/>
          <w:color w:val="002060"/>
          <w:sz w:val="24"/>
          <w:szCs w:val="24"/>
          <w:lang w:eastAsia="ru-RU"/>
        </w:rPr>
        <w:t>утверждены      3</w:t>
      </w:r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 xml:space="preserve"> мун</w:t>
      </w:r>
      <w:r w:rsidR="00C91470" w:rsidRPr="000C2AD2">
        <w:rPr>
          <w:rFonts w:eastAsiaTheme="minorEastAsia"/>
          <w:color w:val="002060"/>
          <w:sz w:val="24"/>
          <w:szCs w:val="24"/>
          <w:lang w:eastAsia="ru-RU"/>
        </w:rPr>
        <w:t>иципальные программы Решением 28</w:t>
      </w:r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 xml:space="preserve">-й сессии депутатов Иенгринского наслежного </w:t>
      </w:r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lastRenderedPageBreak/>
        <w:t>Сов</w:t>
      </w:r>
      <w:r w:rsidR="00C91470" w:rsidRPr="000C2AD2">
        <w:rPr>
          <w:rFonts w:eastAsiaTheme="minorEastAsia"/>
          <w:color w:val="002060"/>
          <w:sz w:val="24"/>
          <w:szCs w:val="24"/>
          <w:lang w:eastAsia="ru-RU"/>
        </w:rPr>
        <w:t>ета депутатов  от 25.12.2020 № 3-28</w:t>
      </w:r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 xml:space="preserve">. </w:t>
      </w:r>
      <w:r w:rsidR="00C91470" w:rsidRPr="000C2AD2">
        <w:rPr>
          <w:rFonts w:eastAsiaTheme="minorEastAsia"/>
          <w:color w:val="002060"/>
          <w:sz w:val="24"/>
          <w:szCs w:val="24"/>
          <w:lang w:eastAsia="ru-RU"/>
        </w:rPr>
        <w:t>Объем финансирования целевых программ составил 813,1 тыс. рублей.</w:t>
      </w:r>
      <w:r w:rsidRPr="000C2AD2">
        <w:rPr>
          <w:color w:val="002060"/>
          <w:sz w:val="24"/>
          <w:szCs w:val="24"/>
        </w:rPr>
        <w:t xml:space="preserve"> Фактическое исполнение составило 790,0 тыс. рублей из средств местного бюджета или 97,2% от выделенных ассигнований</w:t>
      </w:r>
      <w:r>
        <w:rPr>
          <w:color w:val="002060"/>
          <w:sz w:val="24"/>
          <w:szCs w:val="24"/>
        </w:rPr>
        <w:t>.</w:t>
      </w:r>
    </w:p>
    <w:p w:rsidR="00F7352D" w:rsidRPr="000C2AD2" w:rsidRDefault="000C2AD2" w:rsidP="00F73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0C2AD2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23.</w:t>
      </w:r>
      <w:r w:rsidR="00F7352D" w:rsidRPr="000C2AD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Отчет об исполнении целевых индикаторов по муниципальным программам не предоставлен.</w:t>
      </w:r>
    </w:p>
    <w:p w:rsidR="00CD5E1A" w:rsidRPr="00880DD1" w:rsidRDefault="00CD5E1A" w:rsidP="00BC4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80DD1">
        <w:rPr>
          <w:rFonts w:ascii="Times New Roman" w:hAnsi="Times New Roman"/>
          <w:color w:val="002060"/>
          <w:sz w:val="24"/>
          <w:szCs w:val="24"/>
        </w:rPr>
        <w:t xml:space="preserve">Объем проверенных средств составил </w:t>
      </w:r>
      <w:r w:rsidRPr="00880DD1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="000C2AD2" w:rsidRPr="00880DD1">
        <w:rPr>
          <w:rFonts w:ascii="Times New Roman" w:hAnsi="Times New Roman"/>
          <w:color w:val="002060"/>
          <w:sz w:val="24"/>
          <w:szCs w:val="24"/>
        </w:rPr>
        <w:t>60 930,4</w:t>
      </w:r>
      <w:r w:rsidR="00BC4DAC" w:rsidRPr="00880DD1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Pr="00880DD1">
        <w:rPr>
          <w:rFonts w:ascii="Times New Roman" w:hAnsi="Times New Roman"/>
          <w:color w:val="002060"/>
          <w:sz w:val="24"/>
          <w:szCs w:val="24"/>
        </w:rPr>
        <w:t xml:space="preserve"> руб</w:t>
      </w:r>
      <w:r w:rsidR="00BC4DAC" w:rsidRPr="00880DD1">
        <w:rPr>
          <w:rFonts w:ascii="Times New Roman" w:hAnsi="Times New Roman"/>
          <w:color w:val="002060"/>
          <w:sz w:val="24"/>
          <w:szCs w:val="24"/>
        </w:rPr>
        <w:t>лей</w:t>
      </w:r>
      <w:r w:rsidRPr="00880DD1">
        <w:rPr>
          <w:rFonts w:ascii="Times New Roman" w:hAnsi="Times New Roman"/>
          <w:color w:val="002060"/>
          <w:sz w:val="24"/>
          <w:szCs w:val="24"/>
        </w:rPr>
        <w:t xml:space="preserve">, в том числе по доходам – </w:t>
      </w:r>
      <w:r w:rsidR="000C2AD2" w:rsidRPr="00880DD1">
        <w:rPr>
          <w:rFonts w:ascii="Times New Roman" w:hAnsi="Times New Roman"/>
          <w:color w:val="002060"/>
          <w:sz w:val="24"/>
          <w:szCs w:val="24"/>
        </w:rPr>
        <w:t>28 545,2</w:t>
      </w:r>
      <w:r w:rsidR="00323676" w:rsidRPr="00880DD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880DD1">
        <w:rPr>
          <w:rFonts w:ascii="Times New Roman" w:hAnsi="Times New Roman"/>
          <w:color w:val="002060"/>
          <w:sz w:val="24"/>
          <w:szCs w:val="24"/>
        </w:rPr>
        <w:t>тыс. руб</w:t>
      </w:r>
      <w:r w:rsidR="00BC4DAC" w:rsidRPr="00880DD1">
        <w:rPr>
          <w:rFonts w:ascii="Times New Roman" w:hAnsi="Times New Roman"/>
          <w:color w:val="002060"/>
          <w:sz w:val="24"/>
          <w:szCs w:val="24"/>
        </w:rPr>
        <w:t>лей</w:t>
      </w:r>
      <w:r w:rsidRPr="00880DD1">
        <w:rPr>
          <w:rFonts w:ascii="Times New Roman" w:hAnsi="Times New Roman"/>
          <w:color w:val="002060"/>
          <w:sz w:val="24"/>
          <w:szCs w:val="24"/>
        </w:rPr>
        <w:t xml:space="preserve"> и по рас</w:t>
      </w:r>
      <w:r w:rsidR="00345D5D" w:rsidRPr="00880DD1">
        <w:rPr>
          <w:rFonts w:ascii="Times New Roman" w:hAnsi="Times New Roman"/>
          <w:color w:val="002060"/>
          <w:sz w:val="24"/>
          <w:szCs w:val="24"/>
        </w:rPr>
        <w:t>ходам –</w:t>
      </w:r>
      <w:r w:rsidR="000C2AD2" w:rsidRPr="00880DD1">
        <w:rPr>
          <w:rFonts w:ascii="Times New Roman" w:hAnsi="Times New Roman"/>
          <w:color w:val="002060"/>
          <w:sz w:val="24"/>
          <w:szCs w:val="24"/>
        </w:rPr>
        <w:t>32 385,2</w:t>
      </w:r>
      <w:r w:rsidR="00BC3A23" w:rsidRPr="00880DD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80DD1">
        <w:rPr>
          <w:rFonts w:ascii="Times New Roman" w:hAnsi="Times New Roman"/>
          <w:color w:val="002060"/>
          <w:sz w:val="24"/>
          <w:szCs w:val="24"/>
        </w:rPr>
        <w:t>тыс. руб</w:t>
      </w:r>
      <w:r w:rsidR="00BC4DAC" w:rsidRPr="00880DD1">
        <w:rPr>
          <w:rFonts w:ascii="Times New Roman" w:hAnsi="Times New Roman"/>
          <w:color w:val="002060"/>
          <w:sz w:val="24"/>
          <w:szCs w:val="24"/>
        </w:rPr>
        <w:t>лей</w:t>
      </w:r>
      <w:r w:rsidRPr="00880DD1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62798A" w:rsidRDefault="0062798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04C" w:rsidRPr="003E2FCE" w:rsidRDefault="001F004C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E1A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004C">
        <w:rPr>
          <w:rFonts w:ascii="Times New Roman" w:hAnsi="Times New Roman"/>
          <w:b/>
          <w:color w:val="002060"/>
          <w:sz w:val="28"/>
          <w:szCs w:val="28"/>
        </w:rPr>
        <w:t>Предложения:</w:t>
      </w:r>
    </w:p>
    <w:p w:rsidR="001F004C" w:rsidRPr="001F004C" w:rsidRDefault="001F004C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F004C" w:rsidRDefault="001F004C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F00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</w:t>
      </w:r>
      <w:r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</w:t>
      </w:r>
      <w:r w:rsidRPr="001F00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Иенгринской наслежной администрации</w:t>
      </w:r>
      <w:r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бухгалтерский учет и отчетность года  привести в соответствие с Федеральным законом от 06.12.2011 года № 402 ФЗ «О бухгалтерском учете»,  </w:t>
      </w:r>
      <w:r w:rsidRPr="001F004C">
        <w:rPr>
          <w:rFonts w:ascii="Times New Roman" w:eastAsiaTheme="minorHAnsi" w:hAnsi="Times New Roman"/>
          <w:color w:val="002060"/>
          <w:sz w:val="24"/>
          <w:szCs w:val="24"/>
        </w:rPr>
        <w:t>Приказами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</w:t>
      </w:r>
      <w:r w:rsidRPr="001F004C">
        <w:rPr>
          <w:rFonts w:ascii="Times New Roman" w:hAnsi="Times New Roman"/>
          <w:color w:val="002060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1F004C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F004C">
        <w:rPr>
          <w:rFonts w:ascii="Times New Roman" w:hAnsi="Times New Roman"/>
          <w:b/>
          <w:color w:val="002060"/>
          <w:sz w:val="24"/>
          <w:szCs w:val="24"/>
        </w:rPr>
        <w:t>2</w:t>
      </w:r>
      <w:r w:rsidRPr="001F004C">
        <w:rPr>
          <w:rFonts w:ascii="Times New Roman" w:hAnsi="Times New Roman"/>
          <w:color w:val="002060"/>
          <w:sz w:val="24"/>
          <w:szCs w:val="24"/>
        </w:rPr>
        <w:t>. Предоставить в Контрольно-счетную палату МО «Нерюнгринский район» главную книгу за 2020 год, регистры  бухгалтерского учета.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1F004C" w:rsidP="001F004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F004C">
        <w:rPr>
          <w:rFonts w:ascii="Times New Roman" w:hAnsi="Times New Roman"/>
          <w:b/>
          <w:color w:val="002060"/>
          <w:sz w:val="24"/>
          <w:szCs w:val="24"/>
        </w:rPr>
        <w:t>3.</w:t>
      </w:r>
      <w:r w:rsidRPr="001F004C">
        <w:rPr>
          <w:rFonts w:ascii="Times New Roman" w:hAnsi="Times New Roman"/>
          <w:color w:val="002060"/>
          <w:sz w:val="24"/>
          <w:szCs w:val="24"/>
        </w:rPr>
        <w:t xml:space="preserve"> Привести в соответствие реестр муниципального имущества Приказу Министерства экономического развития РФ от 30 августа 2011 № 424 "Об утверждении Порядка ведения органами местного самоуправления реестров муниципального имущества". </w:t>
      </w:r>
      <w:r>
        <w:rPr>
          <w:rFonts w:ascii="Times New Roman" w:hAnsi="Times New Roman"/>
          <w:color w:val="002060"/>
          <w:sz w:val="24"/>
          <w:szCs w:val="24"/>
        </w:rPr>
        <w:t>Предоставить сведения, содержащиеся в ЕГРН.</w:t>
      </w:r>
    </w:p>
    <w:p w:rsidR="00AE24C6" w:rsidRPr="001F004C" w:rsidRDefault="00AE24C6" w:rsidP="001F004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1F004C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4</w:t>
      </w:r>
      <w:r w:rsidRPr="001F004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1F004C">
        <w:rPr>
          <w:rFonts w:ascii="Times New Roman" w:hAnsi="Times New Roman"/>
          <w:color w:val="002060"/>
          <w:sz w:val="24"/>
          <w:szCs w:val="24"/>
        </w:rPr>
        <w:t xml:space="preserve"> Предоставить в Контрольно-счетную палату МО «Нерюнгринский район» реестр расходных обязательств.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5</w:t>
      </w:r>
      <w:r w:rsidR="001F004C" w:rsidRPr="001F004C">
        <w:rPr>
          <w:rFonts w:ascii="Times New Roman" w:hAnsi="Times New Roman"/>
          <w:color w:val="002060"/>
          <w:sz w:val="24"/>
          <w:szCs w:val="24"/>
        </w:rPr>
        <w:t xml:space="preserve">. Предоставить в Контрольно-счетную палату МО «Нерюнгринский район» документы, подтверждающие правомочность передачи имущества с баланса </w:t>
      </w:r>
      <w:r w:rsidR="001F004C" w:rsidRPr="001F004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сельского поселения </w:t>
      </w:r>
      <w:r w:rsidR="001F004C" w:rsidRPr="001F004C">
        <w:rPr>
          <w:rFonts w:ascii="Times New Roman" w:hAnsi="Times New Roman"/>
          <w:color w:val="002060"/>
          <w:sz w:val="24"/>
          <w:szCs w:val="24"/>
        </w:rPr>
        <w:t xml:space="preserve">«Иенгринский эвенкийский национальный наслег» Нерюнгринского района в муниципальную собственность муниципального образования «Нерюнгринский район», согласно </w:t>
      </w:r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>Закона РС(Я) от 22.07.2008 590-З № 71-IV.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AE24C6">
        <w:rPr>
          <w:rFonts w:ascii="Times New Roman" w:eastAsiaTheme="minorHAnsi" w:hAnsi="Times New Roman"/>
          <w:b/>
          <w:color w:val="002060"/>
          <w:sz w:val="24"/>
          <w:szCs w:val="24"/>
        </w:rPr>
        <w:t>6</w:t>
      </w:r>
      <w:r w:rsidR="001F004C" w:rsidRPr="00AE24C6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="001F004C" w:rsidRPr="001F004C">
        <w:rPr>
          <w:rFonts w:ascii="Times New Roman" w:hAnsi="Times New Roman"/>
          <w:b/>
          <w:color w:val="002060"/>
          <w:sz w:val="24"/>
          <w:szCs w:val="24"/>
        </w:rPr>
        <w:t>Получателю бюджетных средств МУК ЭКЦ «Эян» им. В.С. Еноховой</w:t>
      </w:r>
      <w:r w:rsidR="001F004C"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бухгалтерский учет и отчетность года  привести в соответствие с Федеральным законом от 06.12.2011 года № 402 ФЗ «О бухгалтерском учете»,  </w:t>
      </w:r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>Приказами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1F004C"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</w:t>
      </w:r>
      <w:r w:rsidR="001F004C" w:rsidRPr="001F004C">
        <w:rPr>
          <w:rFonts w:ascii="Times New Roman" w:hAnsi="Times New Roman"/>
          <w:color w:val="002060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AE24C6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lastRenderedPageBreak/>
        <w:t>7</w:t>
      </w:r>
      <w:r w:rsidR="001F004C" w:rsidRPr="001F004C">
        <w:rPr>
          <w:rFonts w:ascii="Times New Roman" w:hAnsi="Times New Roman"/>
          <w:color w:val="002060"/>
          <w:sz w:val="24"/>
          <w:szCs w:val="24"/>
        </w:rPr>
        <w:t>. Предоставить в Контрольно-счетную палату МО «Нерюнгринский район» главную книгу за 2020 год, регистры  бухгалтерского учета.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4099E" w:rsidRPr="00AE24C6" w:rsidRDefault="00AE24C6" w:rsidP="00AE24C6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AE24C6">
        <w:rPr>
          <w:rFonts w:ascii="Times New Roman" w:hAnsi="Times New Roman"/>
          <w:b/>
          <w:color w:val="002060"/>
          <w:sz w:val="24"/>
          <w:szCs w:val="24"/>
        </w:rPr>
        <w:t>8</w:t>
      </w:r>
      <w:r w:rsidR="000D28C2" w:rsidRPr="00AE24C6">
        <w:rPr>
          <w:rFonts w:ascii="Times New Roman" w:hAnsi="Times New Roman"/>
          <w:color w:val="002060"/>
          <w:sz w:val="24"/>
          <w:szCs w:val="24"/>
        </w:rPr>
        <w:t>.</w:t>
      </w:r>
      <w:r w:rsidR="00E4099E" w:rsidRPr="00AE24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463A7" w:rsidRPr="00AE24C6">
        <w:rPr>
          <w:rFonts w:ascii="Times New Roman" w:hAnsi="Times New Roman"/>
          <w:color w:val="002060"/>
          <w:sz w:val="24"/>
          <w:szCs w:val="24"/>
        </w:rPr>
        <w:t>Предоставить в Контрольно-счетную палату документы, подтверждающие устранение выявленных нарушений.</w:t>
      </w:r>
      <w:r w:rsidR="00E4099E" w:rsidRPr="00AE24C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865CE" w:rsidRPr="003E2FCE" w:rsidRDefault="003865CE" w:rsidP="003865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53EDA" w:rsidRPr="003E2FCE" w:rsidRDefault="00E53ED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8C2" w:rsidRPr="003E2FCE" w:rsidRDefault="000D28C2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8C2" w:rsidRPr="003E2FCE" w:rsidRDefault="000D28C2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AE24C6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E24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Председатель</w:t>
      </w:r>
    </w:p>
    <w:p w:rsidR="00A31F37" w:rsidRPr="00AE24C6" w:rsidRDefault="00CD5E1A" w:rsidP="00A31F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E24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AE24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</w:t>
      </w:r>
    </w:p>
    <w:p w:rsidR="00CD5E1A" w:rsidRPr="00AE24C6" w:rsidRDefault="00CD5E1A" w:rsidP="00A31F37">
      <w:pPr>
        <w:tabs>
          <w:tab w:val="left" w:pos="720"/>
        </w:tabs>
        <w:spacing w:after="0" w:line="240" w:lineRule="auto"/>
        <w:jc w:val="both"/>
        <w:rPr>
          <w:b/>
          <w:color w:val="002060"/>
          <w:sz w:val="24"/>
          <w:szCs w:val="24"/>
          <w:lang w:eastAsia="ru-RU"/>
        </w:rPr>
      </w:pPr>
      <w:r w:rsidRPr="00AE24C6">
        <w:rPr>
          <w:rFonts w:ascii="Times New Roman" w:hAnsi="Times New Roman"/>
          <w:color w:val="002060"/>
          <w:sz w:val="24"/>
          <w:szCs w:val="24"/>
          <w:lang w:eastAsia="ru-RU"/>
        </w:rPr>
        <w:t xml:space="preserve">МО «Нерюнгринский район»                                               </w:t>
      </w:r>
      <w:r w:rsidR="00A31F37" w:rsidRPr="00AE24C6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AE24C6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AE24C6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AE24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Ю.С. Гнилицкая</w:t>
      </w:r>
    </w:p>
    <w:p w:rsidR="004F521D" w:rsidRPr="00AE24C6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</w:rPr>
      </w:pPr>
    </w:p>
    <w:p w:rsidR="00E53EDA" w:rsidRPr="00AE24C6" w:rsidRDefault="00E53EDA" w:rsidP="004F521D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4F521D" w:rsidRPr="00AE24C6" w:rsidRDefault="004F521D" w:rsidP="004F521D">
      <w:pPr>
        <w:spacing w:after="0"/>
        <w:rPr>
          <w:rFonts w:ascii="Times New Roman" w:hAnsi="Times New Roman"/>
          <w:color w:val="002060"/>
          <w:sz w:val="24"/>
          <w:szCs w:val="24"/>
        </w:rPr>
      </w:pPr>
      <w:r w:rsidRPr="00AE24C6">
        <w:rPr>
          <w:rFonts w:ascii="Times New Roman" w:hAnsi="Times New Roman"/>
          <w:color w:val="002060"/>
          <w:sz w:val="24"/>
          <w:szCs w:val="24"/>
        </w:rPr>
        <w:t xml:space="preserve">Один экземпляр акта получил </w:t>
      </w:r>
      <w:r w:rsidR="00411A46" w:rsidRPr="00AE24C6">
        <w:rPr>
          <w:rFonts w:ascii="Times New Roman" w:hAnsi="Times New Roman"/>
          <w:color w:val="002060"/>
          <w:sz w:val="24"/>
          <w:szCs w:val="24"/>
        </w:rPr>
        <w:t>(а)  ________</w:t>
      </w:r>
      <w:r w:rsidRPr="00AE24C6">
        <w:rPr>
          <w:rFonts w:ascii="Times New Roman" w:hAnsi="Times New Roman"/>
          <w:color w:val="002060"/>
          <w:sz w:val="24"/>
          <w:szCs w:val="24"/>
        </w:rPr>
        <w:t xml:space="preserve"> (____________________)</w:t>
      </w:r>
      <w:r w:rsidR="00411A46" w:rsidRPr="00AE24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D4F60" w:rsidRPr="00AE24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11A46" w:rsidRPr="00AE24C6">
        <w:rPr>
          <w:rFonts w:ascii="Times New Roman" w:hAnsi="Times New Roman"/>
          <w:color w:val="002060"/>
          <w:sz w:val="24"/>
          <w:szCs w:val="24"/>
        </w:rPr>
        <w:t>«____</w:t>
      </w:r>
      <w:r w:rsidR="000A6800" w:rsidRPr="00AE24C6">
        <w:rPr>
          <w:rFonts w:ascii="Times New Roman" w:hAnsi="Times New Roman"/>
          <w:color w:val="002060"/>
          <w:sz w:val="24"/>
          <w:szCs w:val="24"/>
        </w:rPr>
        <w:t>»_____</w:t>
      </w:r>
      <w:r w:rsidR="00AE24C6" w:rsidRPr="00AE24C6">
        <w:rPr>
          <w:rFonts w:ascii="Times New Roman" w:hAnsi="Times New Roman"/>
          <w:color w:val="002060"/>
          <w:sz w:val="24"/>
          <w:szCs w:val="24"/>
        </w:rPr>
        <w:t>____2021</w:t>
      </w:r>
      <w:r w:rsidRPr="00AE24C6">
        <w:rPr>
          <w:rFonts w:ascii="Times New Roman" w:hAnsi="Times New Roman"/>
          <w:color w:val="002060"/>
          <w:sz w:val="24"/>
          <w:szCs w:val="24"/>
        </w:rPr>
        <w:t xml:space="preserve"> г.</w:t>
      </w:r>
    </w:p>
    <w:sectPr w:rsidR="004F521D" w:rsidRPr="00AE24C6" w:rsidSect="000A6800">
      <w:footerReference w:type="even" r:id="rId58"/>
      <w:footerReference w:type="default" r:id="rId59"/>
      <w:pgSz w:w="11906" w:h="16838" w:code="9"/>
      <w:pgMar w:top="993" w:right="70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C3" w:rsidRDefault="000E0BC3">
      <w:pPr>
        <w:spacing w:after="0" w:line="240" w:lineRule="auto"/>
      </w:pPr>
      <w:r>
        <w:separator/>
      </w:r>
    </w:p>
  </w:endnote>
  <w:endnote w:type="continuationSeparator" w:id="0">
    <w:p w:rsidR="000E0BC3" w:rsidRDefault="000E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D3" w:rsidRDefault="00986BD3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BD3" w:rsidRDefault="00986BD3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D3" w:rsidRDefault="00986BD3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637D">
      <w:rPr>
        <w:rStyle w:val="a6"/>
        <w:noProof/>
      </w:rPr>
      <w:t>31</w:t>
    </w:r>
    <w:r>
      <w:rPr>
        <w:rStyle w:val="a6"/>
      </w:rPr>
      <w:fldChar w:fldCharType="end"/>
    </w:r>
  </w:p>
  <w:p w:rsidR="00986BD3" w:rsidRDefault="00986BD3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C3" w:rsidRDefault="000E0BC3">
      <w:pPr>
        <w:spacing w:after="0" w:line="240" w:lineRule="auto"/>
      </w:pPr>
      <w:r>
        <w:separator/>
      </w:r>
    </w:p>
  </w:footnote>
  <w:footnote w:type="continuationSeparator" w:id="0">
    <w:p w:rsidR="000E0BC3" w:rsidRDefault="000E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50192"/>
    <w:multiLevelType w:val="hybridMultilevel"/>
    <w:tmpl w:val="037E4F30"/>
    <w:lvl w:ilvl="0" w:tplc="543842C8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27BFB"/>
    <w:multiLevelType w:val="multilevel"/>
    <w:tmpl w:val="6512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3D5470"/>
    <w:multiLevelType w:val="hybridMultilevel"/>
    <w:tmpl w:val="C45ED21A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D744D0"/>
    <w:multiLevelType w:val="hybridMultilevel"/>
    <w:tmpl w:val="ECB0DD70"/>
    <w:lvl w:ilvl="0" w:tplc="9774A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5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33"/>
  </w:num>
  <w:num w:numId="5">
    <w:abstractNumId w:val="32"/>
  </w:num>
  <w:num w:numId="6">
    <w:abstractNumId w:val="6"/>
  </w:num>
  <w:num w:numId="7">
    <w:abstractNumId w:val="30"/>
  </w:num>
  <w:num w:numId="8">
    <w:abstractNumId w:val="0"/>
  </w:num>
  <w:num w:numId="9">
    <w:abstractNumId w:val="1"/>
  </w:num>
  <w:num w:numId="10">
    <w:abstractNumId w:val="31"/>
  </w:num>
  <w:num w:numId="11">
    <w:abstractNumId w:val="24"/>
  </w:num>
  <w:num w:numId="12">
    <w:abstractNumId w:val="7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35"/>
  </w:num>
  <w:num w:numId="18">
    <w:abstractNumId w:val="27"/>
  </w:num>
  <w:num w:numId="19">
    <w:abstractNumId w:val="28"/>
  </w:num>
  <w:num w:numId="20">
    <w:abstractNumId w:val="9"/>
  </w:num>
  <w:num w:numId="21">
    <w:abstractNumId w:val="16"/>
  </w:num>
  <w:num w:numId="22">
    <w:abstractNumId w:val="20"/>
  </w:num>
  <w:num w:numId="23">
    <w:abstractNumId w:val="12"/>
  </w:num>
  <w:num w:numId="24">
    <w:abstractNumId w:val="17"/>
  </w:num>
  <w:num w:numId="25">
    <w:abstractNumId w:val="14"/>
  </w:num>
  <w:num w:numId="26">
    <w:abstractNumId w:val="26"/>
  </w:num>
  <w:num w:numId="27">
    <w:abstractNumId w:val="34"/>
  </w:num>
  <w:num w:numId="28">
    <w:abstractNumId w:val="23"/>
  </w:num>
  <w:num w:numId="29">
    <w:abstractNumId w:val="25"/>
  </w:num>
  <w:num w:numId="30">
    <w:abstractNumId w:val="8"/>
  </w:num>
  <w:num w:numId="31">
    <w:abstractNumId w:val="11"/>
  </w:num>
  <w:num w:numId="32">
    <w:abstractNumId w:val="29"/>
  </w:num>
  <w:num w:numId="33">
    <w:abstractNumId w:val="21"/>
  </w:num>
  <w:num w:numId="34">
    <w:abstractNumId w:val="2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0572"/>
    <w:rsid w:val="00001463"/>
    <w:rsid w:val="00003689"/>
    <w:rsid w:val="00005020"/>
    <w:rsid w:val="00005045"/>
    <w:rsid w:val="00005A2D"/>
    <w:rsid w:val="0000714A"/>
    <w:rsid w:val="000100BD"/>
    <w:rsid w:val="0001466E"/>
    <w:rsid w:val="000146E8"/>
    <w:rsid w:val="00014BAE"/>
    <w:rsid w:val="00014CB8"/>
    <w:rsid w:val="000152A4"/>
    <w:rsid w:val="0001566A"/>
    <w:rsid w:val="00015E41"/>
    <w:rsid w:val="0001701A"/>
    <w:rsid w:val="000170D9"/>
    <w:rsid w:val="00020719"/>
    <w:rsid w:val="000212C3"/>
    <w:rsid w:val="00022173"/>
    <w:rsid w:val="000221F6"/>
    <w:rsid w:val="00022AA9"/>
    <w:rsid w:val="000242F6"/>
    <w:rsid w:val="000246E7"/>
    <w:rsid w:val="000246F9"/>
    <w:rsid w:val="00024C59"/>
    <w:rsid w:val="000259C2"/>
    <w:rsid w:val="00025AA3"/>
    <w:rsid w:val="00025BED"/>
    <w:rsid w:val="000265C4"/>
    <w:rsid w:val="00027021"/>
    <w:rsid w:val="0002722A"/>
    <w:rsid w:val="0002742D"/>
    <w:rsid w:val="000306C1"/>
    <w:rsid w:val="00031979"/>
    <w:rsid w:val="00031CB7"/>
    <w:rsid w:val="0003440B"/>
    <w:rsid w:val="0003448B"/>
    <w:rsid w:val="00034F9C"/>
    <w:rsid w:val="00035BDC"/>
    <w:rsid w:val="0003652D"/>
    <w:rsid w:val="00037BE4"/>
    <w:rsid w:val="00037C02"/>
    <w:rsid w:val="00040F55"/>
    <w:rsid w:val="0004114C"/>
    <w:rsid w:val="00041332"/>
    <w:rsid w:val="00041D9D"/>
    <w:rsid w:val="00042121"/>
    <w:rsid w:val="000421AA"/>
    <w:rsid w:val="0004375E"/>
    <w:rsid w:val="00043A55"/>
    <w:rsid w:val="00043F7F"/>
    <w:rsid w:val="0004413B"/>
    <w:rsid w:val="00045DDA"/>
    <w:rsid w:val="0004629D"/>
    <w:rsid w:val="00047389"/>
    <w:rsid w:val="0004780F"/>
    <w:rsid w:val="000507A3"/>
    <w:rsid w:val="00050FC0"/>
    <w:rsid w:val="000514C1"/>
    <w:rsid w:val="000518E0"/>
    <w:rsid w:val="00052D65"/>
    <w:rsid w:val="00053801"/>
    <w:rsid w:val="00054290"/>
    <w:rsid w:val="00054C95"/>
    <w:rsid w:val="00054E9C"/>
    <w:rsid w:val="00055118"/>
    <w:rsid w:val="000554DA"/>
    <w:rsid w:val="00055EEC"/>
    <w:rsid w:val="0005676B"/>
    <w:rsid w:val="000604DE"/>
    <w:rsid w:val="00060C75"/>
    <w:rsid w:val="000612F4"/>
    <w:rsid w:val="000625EB"/>
    <w:rsid w:val="00063294"/>
    <w:rsid w:val="000648F6"/>
    <w:rsid w:val="000658C3"/>
    <w:rsid w:val="00065C9E"/>
    <w:rsid w:val="000675E9"/>
    <w:rsid w:val="000678A2"/>
    <w:rsid w:val="00070965"/>
    <w:rsid w:val="00071065"/>
    <w:rsid w:val="0007134D"/>
    <w:rsid w:val="0007167E"/>
    <w:rsid w:val="000718BB"/>
    <w:rsid w:val="000735A2"/>
    <w:rsid w:val="00073F99"/>
    <w:rsid w:val="000746EB"/>
    <w:rsid w:val="00074964"/>
    <w:rsid w:val="00075697"/>
    <w:rsid w:val="00075793"/>
    <w:rsid w:val="00075835"/>
    <w:rsid w:val="00075BBE"/>
    <w:rsid w:val="00082CE4"/>
    <w:rsid w:val="00082F3D"/>
    <w:rsid w:val="000838EA"/>
    <w:rsid w:val="000840E7"/>
    <w:rsid w:val="0008427B"/>
    <w:rsid w:val="00084323"/>
    <w:rsid w:val="00085E33"/>
    <w:rsid w:val="00086227"/>
    <w:rsid w:val="0008762D"/>
    <w:rsid w:val="00087C4F"/>
    <w:rsid w:val="000902A6"/>
    <w:rsid w:val="0009049A"/>
    <w:rsid w:val="0009052E"/>
    <w:rsid w:val="00090A93"/>
    <w:rsid w:val="000922CD"/>
    <w:rsid w:val="00092958"/>
    <w:rsid w:val="000932CA"/>
    <w:rsid w:val="000939F7"/>
    <w:rsid w:val="00094F0B"/>
    <w:rsid w:val="00096ADF"/>
    <w:rsid w:val="00096EBB"/>
    <w:rsid w:val="000A2550"/>
    <w:rsid w:val="000A383D"/>
    <w:rsid w:val="000A3855"/>
    <w:rsid w:val="000A42A3"/>
    <w:rsid w:val="000A6800"/>
    <w:rsid w:val="000A687F"/>
    <w:rsid w:val="000A694D"/>
    <w:rsid w:val="000A7386"/>
    <w:rsid w:val="000A761B"/>
    <w:rsid w:val="000A77C6"/>
    <w:rsid w:val="000A7F29"/>
    <w:rsid w:val="000B082D"/>
    <w:rsid w:val="000B0B65"/>
    <w:rsid w:val="000B11ED"/>
    <w:rsid w:val="000B1737"/>
    <w:rsid w:val="000B20E5"/>
    <w:rsid w:val="000B3537"/>
    <w:rsid w:val="000B3DD6"/>
    <w:rsid w:val="000B3F33"/>
    <w:rsid w:val="000B443C"/>
    <w:rsid w:val="000B4D5F"/>
    <w:rsid w:val="000B6569"/>
    <w:rsid w:val="000C0AE8"/>
    <w:rsid w:val="000C1877"/>
    <w:rsid w:val="000C1A9A"/>
    <w:rsid w:val="000C2AD2"/>
    <w:rsid w:val="000C4828"/>
    <w:rsid w:val="000C5D11"/>
    <w:rsid w:val="000D1391"/>
    <w:rsid w:val="000D177B"/>
    <w:rsid w:val="000D231F"/>
    <w:rsid w:val="000D2596"/>
    <w:rsid w:val="000D28C2"/>
    <w:rsid w:val="000D2E6D"/>
    <w:rsid w:val="000D4084"/>
    <w:rsid w:val="000D461E"/>
    <w:rsid w:val="000D4BC6"/>
    <w:rsid w:val="000D6BA0"/>
    <w:rsid w:val="000D6C9D"/>
    <w:rsid w:val="000D78E4"/>
    <w:rsid w:val="000D7D71"/>
    <w:rsid w:val="000D7D8B"/>
    <w:rsid w:val="000E017C"/>
    <w:rsid w:val="000E0609"/>
    <w:rsid w:val="000E0BC3"/>
    <w:rsid w:val="000E1C56"/>
    <w:rsid w:val="000E4A06"/>
    <w:rsid w:val="000E5482"/>
    <w:rsid w:val="000E58D6"/>
    <w:rsid w:val="000E59FF"/>
    <w:rsid w:val="000E7344"/>
    <w:rsid w:val="000E7DCF"/>
    <w:rsid w:val="000F26EE"/>
    <w:rsid w:val="000F3FF7"/>
    <w:rsid w:val="000F4246"/>
    <w:rsid w:val="000F4CFF"/>
    <w:rsid w:val="00100031"/>
    <w:rsid w:val="001018BF"/>
    <w:rsid w:val="00102258"/>
    <w:rsid w:val="00102F11"/>
    <w:rsid w:val="00103ABC"/>
    <w:rsid w:val="00104CCB"/>
    <w:rsid w:val="00105A33"/>
    <w:rsid w:val="00105EA4"/>
    <w:rsid w:val="00107231"/>
    <w:rsid w:val="0011013E"/>
    <w:rsid w:val="001105BF"/>
    <w:rsid w:val="0011093D"/>
    <w:rsid w:val="00111FD1"/>
    <w:rsid w:val="001121FE"/>
    <w:rsid w:val="00113252"/>
    <w:rsid w:val="00113B5D"/>
    <w:rsid w:val="00115367"/>
    <w:rsid w:val="00115D63"/>
    <w:rsid w:val="00116243"/>
    <w:rsid w:val="00116D4A"/>
    <w:rsid w:val="00117248"/>
    <w:rsid w:val="001206FF"/>
    <w:rsid w:val="0012210D"/>
    <w:rsid w:val="001235E4"/>
    <w:rsid w:val="001242F4"/>
    <w:rsid w:val="0012478D"/>
    <w:rsid w:val="00125F6D"/>
    <w:rsid w:val="00126A71"/>
    <w:rsid w:val="00131D81"/>
    <w:rsid w:val="00132369"/>
    <w:rsid w:val="00132590"/>
    <w:rsid w:val="00133604"/>
    <w:rsid w:val="00134672"/>
    <w:rsid w:val="001346B4"/>
    <w:rsid w:val="00134DBA"/>
    <w:rsid w:val="00134DFC"/>
    <w:rsid w:val="00135287"/>
    <w:rsid w:val="0013533D"/>
    <w:rsid w:val="00136158"/>
    <w:rsid w:val="00136783"/>
    <w:rsid w:val="0013719E"/>
    <w:rsid w:val="00137209"/>
    <w:rsid w:val="00137231"/>
    <w:rsid w:val="00137389"/>
    <w:rsid w:val="001400CC"/>
    <w:rsid w:val="00140A9C"/>
    <w:rsid w:val="00141592"/>
    <w:rsid w:val="00141779"/>
    <w:rsid w:val="00142817"/>
    <w:rsid w:val="00143E52"/>
    <w:rsid w:val="00145128"/>
    <w:rsid w:val="00145B6C"/>
    <w:rsid w:val="001468F4"/>
    <w:rsid w:val="00146999"/>
    <w:rsid w:val="00146D64"/>
    <w:rsid w:val="001503F8"/>
    <w:rsid w:val="0015299E"/>
    <w:rsid w:val="0015456C"/>
    <w:rsid w:val="00155FB7"/>
    <w:rsid w:val="00157010"/>
    <w:rsid w:val="00157C15"/>
    <w:rsid w:val="00160CAE"/>
    <w:rsid w:val="00161FD5"/>
    <w:rsid w:val="00163958"/>
    <w:rsid w:val="00163C23"/>
    <w:rsid w:val="00163EB4"/>
    <w:rsid w:val="001642C3"/>
    <w:rsid w:val="001646FA"/>
    <w:rsid w:val="00164C53"/>
    <w:rsid w:val="0016509D"/>
    <w:rsid w:val="001655D7"/>
    <w:rsid w:val="00166FB2"/>
    <w:rsid w:val="00167904"/>
    <w:rsid w:val="00171C37"/>
    <w:rsid w:val="00172442"/>
    <w:rsid w:val="00173AC0"/>
    <w:rsid w:val="00174575"/>
    <w:rsid w:val="00175042"/>
    <w:rsid w:val="00175907"/>
    <w:rsid w:val="00175CF2"/>
    <w:rsid w:val="001761D6"/>
    <w:rsid w:val="00180157"/>
    <w:rsid w:val="00180B0D"/>
    <w:rsid w:val="00180ECF"/>
    <w:rsid w:val="0018138A"/>
    <w:rsid w:val="0018237F"/>
    <w:rsid w:val="00182850"/>
    <w:rsid w:val="00182D1B"/>
    <w:rsid w:val="00184F02"/>
    <w:rsid w:val="00185772"/>
    <w:rsid w:val="00186068"/>
    <w:rsid w:val="00186136"/>
    <w:rsid w:val="0018617C"/>
    <w:rsid w:val="001869A7"/>
    <w:rsid w:val="00186ACB"/>
    <w:rsid w:val="001873E2"/>
    <w:rsid w:val="00187435"/>
    <w:rsid w:val="001878B5"/>
    <w:rsid w:val="001908A1"/>
    <w:rsid w:val="00192EA8"/>
    <w:rsid w:val="001942FB"/>
    <w:rsid w:val="0019552B"/>
    <w:rsid w:val="00196AB6"/>
    <w:rsid w:val="0019754B"/>
    <w:rsid w:val="001978F2"/>
    <w:rsid w:val="001A1579"/>
    <w:rsid w:val="001A18E8"/>
    <w:rsid w:val="001A2FB9"/>
    <w:rsid w:val="001A341E"/>
    <w:rsid w:val="001A3850"/>
    <w:rsid w:val="001A4960"/>
    <w:rsid w:val="001A6CF7"/>
    <w:rsid w:val="001A7021"/>
    <w:rsid w:val="001A70FE"/>
    <w:rsid w:val="001A7C1E"/>
    <w:rsid w:val="001B00F9"/>
    <w:rsid w:val="001B0BBB"/>
    <w:rsid w:val="001B315F"/>
    <w:rsid w:val="001B52C8"/>
    <w:rsid w:val="001B537E"/>
    <w:rsid w:val="001B5B1B"/>
    <w:rsid w:val="001B74C5"/>
    <w:rsid w:val="001C08F0"/>
    <w:rsid w:val="001C0C8A"/>
    <w:rsid w:val="001C2110"/>
    <w:rsid w:val="001C22BD"/>
    <w:rsid w:val="001C48C6"/>
    <w:rsid w:val="001C5210"/>
    <w:rsid w:val="001C7716"/>
    <w:rsid w:val="001C785B"/>
    <w:rsid w:val="001D0E17"/>
    <w:rsid w:val="001D0F96"/>
    <w:rsid w:val="001D11D3"/>
    <w:rsid w:val="001D2028"/>
    <w:rsid w:val="001D2578"/>
    <w:rsid w:val="001D417B"/>
    <w:rsid w:val="001D41A4"/>
    <w:rsid w:val="001D4687"/>
    <w:rsid w:val="001D4AB1"/>
    <w:rsid w:val="001D4F60"/>
    <w:rsid w:val="001D6024"/>
    <w:rsid w:val="001D602B"/>
    <w:rsid w:val="001D7636"/>
    <w:rsid w:val="001D7BA6"/>
    <w:rsid w:val="001D7C86"/>
    <w:rsid w:val="001E2A4E"/>
    <w:rsid w:val="001E2A63"/>
    <w:rsid w:val="001E395D"/>
    <w:rsid w:val="001E43BC"/>
    <w:rsid w:val="001E4C79"/>
    <w:rsid w:val="001E527F"/>
    <w:rsid w:val="001E735A"/>
    <w:rsid w:val="001E7850"/>
    <w:rsid w:val="001F004C"/>
    <w:rsid w:val="001F2E89"/>
    <w:rsid w:val="001F3180"/>
    <w:rsid w:val="001F4164"/>
    <w:rsid w:val="001F5114"/>
    <w:rsid w:val="001F5B04"/>
    <w:rsid w:val="001F6B37"/>
    <w:rsid w:val="001F6CE3"/>
    <w:rsid w:val="001F7393"/>
    <w:rsid w:val="001F7B55"/>
    <w:rsid w:val="00200036"/>
    <w:rsid w:val="00200802"/>
    <w:rsid w:val="00200892"/>
    <w:rsid w:val="00201293"/>
    <w:rsid w:val="0020148D"/>
    <w:rsid w:val="00202B36"/>
    <w:rsid w:val="002035DB"/>
    <w:rsid w:val="002040D0"/>
    <w:rsid w:val="002041E7"/>
    <w:rsid w:val="00205454"/>
    <w:rsid w:val="00205FDB"/>
    <w:rsid w:val="00207152"/>
    <w:rsid w:val="002077A4"/>
    <w:rsid w:val="0021450C"/>
    <w:rsid w:val="00214ABA"/>
    <w:rsid w:val="002155E9"/>
    <w:rsid w:val="002166D3"/>
    <w:rsid w:val="002210C6"/>
    <w:rsid w:val="00221D12"/>
    <w:rsid w:val="002225CC"/>
    <w:rsid w:val="00224FDC"/>
    <w:rsid w:val="0022551D"/>
    <w:rsid w:val="00225B4F"/>
    <w:rsid w:val="002263BB"/>
    <w:rsid w:val="00226498"/>
    <w:rsid w:val="00226DB5"/>
    <w:rsid w:val="002271CE"/>
    <w:rsid w:val="00227FBD"/>
    <w:rsid w:val="00230613"/>
    <w:rsid w:val="00235F87"/>
    <w:rsid w:val="002363EE"/>
    <w:rsid w:val="00236BE5"/>
    <w:rsid w:val="00236CDB"/>
    <w:rsid w:val="0023702C"/>
    <w:rsid w:val="00237536"/>
    <w:rsid w:val="00237CBB"/>
    <w:rsid w:val="002402AD"/>
    <w:rsid w:val="00240A87"/>
    <w:rsid w:val="00242033"/>
    <w:rsid w:val="00243A9A"/>
    <w:rsid w:val="00244AAF"/>
    <w:rsid w:val="00244EE1"/>
    <w:rsid w:val="00246385"/>
    <w:rsid w:val="00246C2C"/>
    <w:rsid w:val="00247683"/>
    <w:rsid w:val="0024790A"/>
    <w:rsid w:val="00247CF5"/>
    <w:rsid w:val="00253068"/>
    <w:rsid w:val="002539F6"/>
    <w:rsid w:val="00253B0F"/>
    <w:rsid w:val="00254004"/>
    <w:rsid w:val="00254BD3"/>
    <w:rsid w:val="00254DD0"/>
    <w:rsid w:val="00254EA9"/>
    <w:rsid w:val="00255215"/>
    <w:rsid w:val="00255689"/>
    <w:rsid w:val="00256366"/>
    <w:rsid w:val="00256610"/>
    <w:rsid w:val="00256EE6"/>
    <w:rsid w:val="00257003"/>
    <w:rsid w:val="002571AF"/>
    <w:rsid w:val="002579A6"/>
    <w:rsid w:val="00260088"/>
    <w:rsid w:val="00260AAE"/>
    <w:rsid w:val="00260AD3"/>
    <w:rsid w:val="00261393"/>
    <w:rsid w:val="0026312C"/>
    <w:rsid w:val="00263803"/>
    <w:rsid w:val="00263E44"/>
    <w:rsid w:val="0026400E"/>
    <w:rsid w:val="00265CAB"/>
    <w:rsid w:val="00265FAC"/>
    <w:rsid w:val="002662CD"/>
    <w:rsid w:val="002716A4"/>
    <w:rsid w:val="00273068"/>
    <w:rsid w:val="00273F4D"/>
    <w:rsid w:val="002759AD"/>
    <w:rsid w:val="0027606C"/>
    <w:rsid w:val="00277BEE"/>
    <w:rsid w:val="00280588"/>
    <w:rsid w:val="00282463"/>
    <w:rsid w:val="00282A02"/>
    <w:rsid w:val="0028300F"/>
    <w:rsid w:val="0028349B"/>
    <w:rsid w:val="00283CCF"/>
    <w:rsid w:val="00284E84"/>
    <w:rsid w:val="0028555B"/>
    <w:rsid w:val="00285B12"/>
    <w:rsid w:val="00291AAA"/>
    <w:rsid w:val="002927F2"/>
    <w:rsid w:val="00292C07"/>
    <w:rsid w:val="00292D54"/>
    <w:rsid w:val="00293355"/>
    <w:rsid w:val="0029354A"/>
    <w:rsid w:val="00293DE2"/>
    <w:rsid w:val="002944F7"/>
    <w:rsid w:val="002960D5"/>
    <w:rsid w:val="00296BED"/>
    <w:rsid w:val="002A0EBF"/>
    <w:rsid w:val="002A1178"/>
    <w:rsid w:val="002A2C4A"/>
    <w:rsid w:val="002A4839"/>
    <w:rsid w:val="002A4C7A"/>
    <w:rsid w:val="002A5587"/>
    <w:rsid w:val="002A5A9C"/>
    <w:rsid w:val="002A5D5D"/>
    <w:rsid w:val="002A5E86"/>
    <w:rsid w:val="002A617A"/>
    <w:rsid w:val="002A65C8"/>
    <w:rsid w:val="002A6B75"/>
    <w:rsid w:val="002A7580"/>
    <w:rsid w:val="002A7C76"/>
    <w:rsid w:val="002A7FA2"/>
    <w:rsid w:val="002B1045"/>
    <w:rsid w:val="002B107C"/>
    <w:rsid w:val="002B2C55"/>
    <w:rsid w:val="002B2EF0"/>
    <w:rsid w:val="002B3123"/>
    <w:rsid w:val="002B379F"/>
    <w:rsid w:val="002B4A02"/>
    <w:rsid w:val="002B5A39"/>
    <w:rsid w:val="002B5E8C"/>
    <w:rsid w:val="002B7126"/>
    <w:rsid w:val="002B7226"/>
    <w:rsid w:val="002B73D6"/>
    <w:rsid w:val="002B7838"/>
    <w:rsid w:val="002C0794"/>
    <w:rsid w:val="002C0E20"/>
    <w:rsid w:val="002C1A89"/>
    <w:rsid w:val="002C1F57"/>
    <w:rsid w:val="002C2F96"/>
    <w:rsid w:val="002C322E"/>
    <w:rsid w:val="002C4C65"/>
    <w:rsid w:val="002C4F0C"/>
    <w:rsid w:val="002C6BCD"/>
    <w:rsid w:val="002C7090"/>
    <w:rsid w:val="002C7203"/>
    <w:rsid w:val="002C72F1"/>
    <w:rsid w:val="002D0CF9"/>
    <w:rsid w:val="002D102E"/>
    <w:rsid w:val="002D235C"/>
    <w:rsid w:val="002D2841"/>
    <w:rsid w:val="002D2B33"/>
    <w:rsid w:val="002D3709"/>
    <w:rsid w:val="002D3915"/>
    <w:rsid w:val="002D3AF9"/>
    <w:rsid w:val="002D497B"/>
    <w:rsid w:val="002D4D6D"/>
    <w:rsid w:val="002D6E9F"/>
    <w:rsid w:val="002E187F"/>
    <w:rsid w:val="002E1C88"/>
    <w:rsid w:val="002E1CF1"/>
    <w:rsid w:val="002E2C54"/>
    <w:rsid w:val="002E2C7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4F"/>
    <w:rsid w:val="002F1B94"/>
    <w:rsid w:val="002F2350"/>
    <w:rsid w:val="002F2DAF"/>
    <w:rsid w:val="002F333B"/>
    <w:rsid w:val="002F341E"/>
    <w:rsid w:val="002F36A7"/>
    <w:rsid w:val="002F3749"/>
    <w:rsid w:val="002F3AF4"/>
    <w:rsid w:val="002F4D5C"/>
    <w:rsid w:val="002F5DFE"/>
    <w:rsid w:val="002F794E"/>
    <w:rsid w:val="002F7D90"/>
    <w:rsid w:val="002F7E08"/>
    <w:rsid w:val="00301885"/>
    <w:rsid w:val="00302326"/>
    <w:rsid w:val="003027C3"/>
    <w:rsid w:val="00302F1C"/>
    <w:rsid w:val="003032F4"/>
    <w:rsid w:val="00304749"/>
    <w:rsid w:val="003053AF"/>
    <w:rsid w:val="003059BB"/>
    <w:rsid w:val="003066C2"/>
    <w:rsid w:val="0030714C"/>
    <w:rsid w:val="0030737C"/>
    <w:rsid w:val="00307A7A"/>
    <w:rsid w:val="0031093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17FEC"/>
    <w:rsid w:val="003212A7"/>
    <w:rsid w:val="0032277A"/>
    <w:rsid w:val="00323676"/>
    <w:rsid w:val="003250BE"/>
    <w:rsid w:val="0032799E"/>
    <w:rsid w:val="003314DD"/>
    <w:rsid w:val="00332B6C"/>
    <w:rsid w:val="003344AD"/>
    <w:rsid w:val="003354B3"/>
    <w:rsid w:val="003360BB"/>
    <w:rsid w:val="003362A7"/>
    <w:rsid w:val="003364AF"/>
    <w:rsid w:val="0033661A"/>
    <w:rsid w:val="003376CF"/>
    <w:rsid w:val="0033791E"/>
    <w:rsid w:val="003402EA"/>
    <w:rsid w:val="00340855"/>
    <w:rsid w:val="003420D3"/>
    <w:rsid w:val="003424E3"/>
    <w:rsid w:val="00342F3F"/>
    <w:rsid w:val="0034303E"/>
    <w:rsid w:val="0034380A"/>
    <w:rsid w:val="00345D5D"/>
    <w:rsid w:val="00346DFC"/>
    <w:rsid w:val="003474D6"/>
    <w:rsid w:val="00347DDB"/>
    <w:rsid w:val="003517CD"/>
    <w:rsid w:val="0035194F"/>
    <w:rsid w:val="00351AC7"/>
    <w:rsid w:val="00352689"/>
    <w:rsid w:val="00354E32"/>
    <w:rsid w:val="00354EF3"/>
    <w:rsid w:val="00355392"/>
    <w:rsid w:val="00355B09"/>
    <w:rsid w:val="003561E0"/>
    <w:rsid w:val="00356579"/>
    <w:rsid w:val="003568C4"/>
    <w:rsid w:val="00357B5D"/>
    <w:rsid w:val="00360268"/>
    <w:rsid w:val="00361327"/>
    <w:rsid w:val="00361D12"/>
    <w:rsid w:val="003635B0"/>
    <w:rsid w:val="0036486E"/>
    <w:rsid w:val="0036519B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32C6"/>
    <w:rsid w:val="003755B6"/>
    <w:rsid w:val="00375A26"/>
    <w:rsid w:val="003765B1"/>
    <w:rsid w:val="00376849"/>
    <w:rsid w:val="003772AA"/>
    <w:rsid w:val="0037774A"/>
    <w:rsid w:val="003806CD"/>
    <w:rsid w:val="003810CC"/>
    <w:rsid w:val="003811F7"/>
    <w:rsid w:val="00382564"/>
    <w:rsid w:val="00382D92"/>
    <w:rsid w:val="00384EE8"/>
    <w:rsid w:val="00384FDD"/>
    <w:rsid w:val="0038582D"/>
    <w:rsid w:val="00385A2F"/>
    <w:rsid w:val="00385AC7"/>
    <w:rsid w:val="003865CE"/>
    <w:rsid w:val="00386ECB"/>
    <w:rsid w:val="003903C4"/>
    <w:rsid w:val="00391C01"/>
    <w:rsid w:val="0039465B"/>
    <w:rsid w:val="00394B88"/>
    <w:rsid w:val="00395FFD"/>
    <w:rsid w:val="00396658"/>
    <w:rsid w:val="00396F52"/>
    <w:rsid w:val="003974EF"/>
    <w:rsid w:val="003A1F6E"/>
    <w:rsid w:val="003A3AAB"/>
    <w:rsid w:val="003A425E"/>
    <w:rsid w:val="003A58C3"/>
    <w:rsid w:val="003A66DE"/>
    <w:rsid w:val="003A6EB3"/>
    <w:rsid w:val="003A7528"/>
    <w:rsid w:val="003B2B09"/>
    <w:rsid w:val="003B2D8E"/>
    <w:rsid w:val="003B407F"/>
    <w:rsid w:val="003B4DB9"/>
    <w:rsid w:val="003B599B"/>
    <w:rsid w:val="003B5CD1"/>
    <w:rsid w:val="003B62A5"/>
    <w:rsid w:val="003C034F"/>
    <w:rsid w:val="003C0858"/>
    <w:rsid w:val="003C1080"/>
    <w:rsid w:val="003C10E6"/>
    <w:rsid w:val="003C11DA"/>
    <w:rsid w:val="003C154C"/>
    <w:rsid w:val="003C173C"/>
    <w:rsid w:val="003C26FD"/>
    <w:rsid w:val="003C395A"/>
    <w:rsid w:val="003C4032"/>
    <w:rsid w:val="003C422E"/>
    <w:rsid w:val="003C5CE9"/>
    <w:rsid w:val="003C6AC1"/>
    <w:rsid w:val="003C6D2A"/>
    <w:rsid w:val="003C6DBE"/>
    <w:rsid w:val="003C6E26"/>
    <w:rsid w:val="003C71C7"/>
    <w:rsid w:val="003C726E"/>
    <w:rsid w:val="003D0912"/>
    <w:rsid w:val="003D10D9"/>
    <w:rsid w:val="003D13A4"/>
    <w:rsid w:val="003D15B3"/>
    <w:rsid w:val="003D1D09"/>
    <w:rsid w:val="003D1E21"/>
    <w:rsid w:val="003D23E6"/>
    <w:rsid w:val="003D426C"/>
    <w:rsid w:val="003D4A85"/>
    <w:rsid w:val="003D5A32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2FCE"/>
    <w:rsid w:val="003E3AFF"/>
    <w:rsid w:val="003E6B38"/>
    <w:rsid w:val="003E745B"/>
    <w:rsid w:val="003E7AB1"/>
    <w:rsid w:val="003E7E51"/>
    <w:rsid w:val="003F0DC2"/>
    <w:rsid w:val="003F1087"/>
    <w:rsid w:val="003F140A"/>
    <w:rsid w:val="003F1DCE"/>
    <w:rsid w:val="003F214D"/>
    <w:rsid w:val="003F232F"/>
    <w:rsid w:val="003F26E4"/>
    <w:rsid w:val="003F28C6"/>
    <w:rsid w:val="003F2BEE"/>
    <w:rsid w:val="003F2CEA"/>
    <w:rsid w:val="003F3248"/>
    <w:rsid w:val="003F4E04"/>
    <w:rsid w:val="003F5EC1"/>
    <w:rsid w:val="003F6010"/>
    <w:rsid w:val="003F6752"/>
    <w:rsid w:val="003F6AE1"/>
    <w:rsid w:val="003F7CE4"/>
    <w:rsid w:val="003F7DF6"/>
    <w:rsid w:val="004001F8"/>
    <w:rsid w:val="00400E50"/>
    <w:rsid w:val="00400EF3"/>
    <w:rsid w:val="0040214A"/>
    <w:rsid w:val="00402585"/>
    <w:rsid w:val="00403ABA"/>
    <w:rsid w:val="00403F56"/>
    <w:rsid w:val="00403FBB"/>
    <w:rsid w:val="00405BD5"/>
    <w:rsid w:val="00405FBC"/>
    <w:rsid w:val="00406287"/>
    <w:rsid w:val="0040629F"/>
    <w:rsid w:val="004068C2"/>
    <w:rsid w:val="00407CE5"/>
    <w:rsid w:val="00410A0E"/>
    <w:rsid w:val="00410FF1"/>
    <w:rsid w:val="00411A46"/>
    <w:rsid w:val="00413496"/>
    <w:rsid w:val="0041495C"/>
    <w:rsid w:val="00414D02"/>
    <w:rsid w:val="0041508C"/>
    <w:rsid w:val="00417135"/>
    <w:rsid w:val="00417B66"/>
    <w:rsid w:val="00417F4F"/>
    <w:rsid w:val="00420416"/>
    <w:rsid w:val="0042275E"/>
    <w:rsid w:val="004240E6"/>
    <w:rsid w:val="00424946"/>
    <w:rsid w:val="004252EA"/>
    <w:rsid w:val="00425810"/>
    <w:rsid w:val="0042649C"/>
    <w:rsid w:val="00427218"/>
    <w:rsid w:val="00427EAE"/>
    <w:rsid w:val="00427EF1"/>
    <w:rsid w:val="00434C28"/>
    <w:rsid w:val="00435B3D"/>
    <w:rsid w:val="00435DDF"/>
    <w:rsid w:val="0043614D"/>
    <w:rsid w:val="00440061"/>
    <w:rsid w:val="00440286"/>
    <w:rsid w:val="00442B5E"/>
    <w:rsid w:val="00443478"/>
    <w:rsid w:val="004443A0"/>
    <w:rsid w:val="00446CC3"/>
    <w:rsid w:val="004470C6"/>
    <w:rsid w:val="0045095E"/>
    <w:rsid w:val="004509DB"/>
    <w:rsid w:val="0045101D"/>
    <w:rsid w:val="0045166A"/>
    <w:rsid w:val="004517E6"/>
    <w:rsid w:val="00452C5E"/>
    <w:rsid w:val="004549BA"/>
    <w:rsid w:val="00455532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EAD"/>
    <w:rsid w:val="0047111B"/>
    <w:rsid w:val="00471517"/>
    <w:rsid w:val="00471CE7"/>
    <w:rsid w:val="0047266B"/>
    <w:rsid w:val="00473279"/>
    <w:rsid w:val="00473395"/>
    <w:rsid w:val="004733C4"/>
    <w:rsid w:val="00474AB4"/>
    <w:rsid w:val="00476D7D"/>
    <w:rsid w:val="00476E23"/>
    <w:rsid w:val="00476F10"/>
    <w:rsid w:val="004770D5"/>
    <w:rsid w:val="004770F3"/>
    <w:rsid w:val="00477BDB"/>
    <w:rsid w:val="00480FBD"/>
    <w:rsid w:val="0048115B"/>
    <w:rsid w:val="004838A3"/>
    <w:rsid w:val="00484543"/>
    <w:rsid w:val="00484A3B"/>
    <w:rsid w:val="00485DA6"/>
    <w:rsid w:val="004878A6"/>
    <w:rsid w:val="00490BD3"/>
    <w:rsid w:val="00490E7C"/>
    <w:rsid w:val="00492155"/>
    <w:rsid w:val="00492F8C"/>
    <w:rsid w:val="00494114"/>
    <w:rsid w:val="004946AC"/>
    <w:rsid w:val="00494F4F"/>
    <w:rsid w:val="0049521E"/>
    <w:rsid w:val="00495CC2"/>
    <w:rsid w:val="00495E09"/>
    <w:rsid w:val="0049750D"/>
    <w:rsid w:val="00497603"/>
    <w:rsid w:val="00497AF9"/>
    <w:rsid w:val="00497D6C"/>
    <w:rsid w:val="004A01F9"/>
    <w:rsid w:val="004A0572"/>
    <w:rsid w:val="004A0EF6"/>
    <w:rsid w:val="004A3809"/>
    <w:rsid w:val="004A4879"/>
    <w:rsid w:val="004A5CE6"/>
    <w:rsid w:val="004A7B7F"/>
    <w:rsid w:val="004B103F"/>
    <w:rsid w:val="004B2CF8"/>
    <w:rsid w:val="004B35BA"/>
    <w:rsid w:val="004B3AD0"/>
    <w:rsid w:val="004B3C29"/>
    <w:rsid w:val="004B3EF1"/>
    <w:rsid w:val="004B5382"/>
    <w:rsid w:val="004B57DA"/>
    <w:rsid w:val="004B62FA"/>
    <w:rsid w:val="004B64AE"/>
    <w:rsid w:val="004B73A4"/>
    <w:rsid w:val="004B7510"/>
    <w:rsid w:val="004B7993"/>
    <w:rsid w:val="004C153C"/>
    <w:rsid w:val="004C171A"/>
    <w:rsid w:val="004C178F"/>
    <w:rsid w:val="004C1A30"/>
    <w:rsid w:val="004C2244"/>
    <w:rsid w:val="004C2816"/>
    <w:rsid w:val="004C2A74"/>
    <w:rsid w:val="004C3E1E"/>
    <w:rsid w:val="004C4FC2"/>
    <w:rsid w:val="004C51AB"/>
    <w:rsid w:val="004C5578"/>
    <w:rsid w:val="004C5B57"/>
    <w:rsid w:val="004C6D2C"/>
    <w:rsid w:val="004C6D62"/>
    <w:rsid w:val="004D07E8"/>
    <w:rsid w:val="004D1126"/>
    <w:rsid w:val="004D1745"/>
    <w:rsid w:val="004D2943"/>
    <w:rsid w:val="004D5AF3"/>
    <w:rsid w:val="004D6477"/>
    <w:rsid w:val="004D6F1A"/>
    <w:rsid w:val="004E0CDA"/>
    <w:rsid w:val="004E1FE4"/>
    <w:rsid w:val="004E239B"/>
    <w:rsid w:val="004E3465"/>
    <w:rsid w:val="004E3699"/>
    <w:rsid w:val="004E52C2"/>
    <w:rsid w:val="004E600E"/>
    <w:rsid w:val="004F223A"/>
    <w:rsid w:val="004F3071"/>
    <w:rsid w:val="004F30D8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5011B0"/>
    <w:rsid w:val="00501242"/>
    <w:rsid w:val="005040E6"/>
    <w:rsid w:val="005060A7"/>
    <w:rsid w:val="00506CE6"/>
    <w:rsid w:val="005074A7"/>
    <w:rsid w:val="0050756E"/>
    <w:rsid w:val="005076C8"/>
    <w:rsid w:val="005077BE"/>
    <w:rsid w:val="0050786C"/>
    <w:rsid w:val="00507FD5"/>
    <w:rsid w:val="00510FBB"/>
    <w:rsid w:val="00511636"/>
    <w:rsid w:val="0051193E"/>
    <w:rsid w:val="00511969"/>
    <w:rsid w:val="00512041"/>
    <w:rsid w:val="005120A0"/>
    <w:rsid w:val="005121D6"/>
    <w:rsid w:val="005129B5"/>
    <w:rsid w:val="00513973"/>
    <w:rsid w:val="00515369"/>
    <w:rsid w:val="00515A66"/>
    <w:rsid w:val="0051608C"/>
    <w:rsid w:val="00517B88"/>
    <w:rsid w:val="00520219"/>
    <w:rsid w:val="00520E4A"/>
    <w:rsid w:val="005226E7"/>
    <w:rsid w:val="005230A8"/>
    <w:rsid w:val="00523513"/>
    <w:rsid w:val="00523859"/>
    <w:rsid w:val="00524400"/>
    <w:rsid w:val="005262D6"/>
    <w:rsid w:val="00526C93"/>
    <w:rsid w:val="00527218"/>
    <w:rsid w:val="00527945"/>
    <w:rsid w:val="00530586"/>
    <w:rsid w:val="0053261F"/>
    <w:rsid w:val="00533970"/>
    <w:rsid w:val="005359CE"/>
    <w:rsid w:val="00541649"/>
    <w:rsid w:val="00541767"/>
    <w:rsid w:val="005417BF"/>
    <w:rsid w:val="005427AC"/>
    <w:rsid w:val="00542EC8"/>
    <w:rsid w:val="00543E9E"/>
    <w:rsid w:val="0054470E"/>
    <w:rsid w:val="00545033"/>
    <w:rsid w:val="00546135"/>
    <w:rsid w:val="00546BCC"/>
    <w:rsid w:val="00551457"/>
    <w:rsid w:val="00551CE9"/>
    <w:rsid w:val="005527EA"/>
    <w:rsid w:val="00553A89"/>
    <w:rsid w:val="0055463C"/>
    <w:rsid w:val="005556C8"/>
    <w:rsid w:val="00555A45"/>
    <w:rsid w:val="0055676C"/>
    <w:rsid w:val="00557E5C"/>
    <w:rsid w:val="00560348"/>
    <w:rsid w:val="00560B26"/>
    <w:rsid w:val="00561928"/>
    <w:rsid w:val="00561E46"/>
    <w:rsid w:val="00561FBA"/>
    <w:rsid w:val="00562631"/>
    <w:rsid w:val="0056294A"/>
    <w:rsid w:val="005635AF"/>
    <w:rsid w:val="00563686"/>
    <w:rsid w:val="00563919"/>
    <w:rsid w:val="00563ECA"/>
    <w:rsid w:val="0056415B"/>
    <w:rsid w:val="00564A3C"/>
    <w:rsid w:val="00565391"/>
    <w:rsid w:val="00566EF9"/>
    <w:rsid w:val="00566F61"/>
    <w:rsid w:val="00567D7F"/>
    <w:rsid w:val="005724F4"/>
    <w:rsid w:val="00572C42"/>
    <w:rsid w:val="00572F4A"/>
    <w:rsid w:val="00573A25"/>
    <w:rsid w:val="00573C47"/>
    <w:rsid w:val="005747B1"/>
    <w:rsid w:val="00574EBA"/>
    <w:rsid w:val="00575E60"/>
    <w:rsid w:val="005772B1"/>
    <w:rsid w:val="005808F2"/>
    <w:rsid w:val="00581BEC"/>
    <w:rsid w:val="0058399A"/>
    <w:rsid w:val="00584989"/>
    <w:rsid w:val="00584A2E"/>
    <w:rsid w:val="00584F24"/>
    <w:rsid w:val="00585491"/>
    <w:rsid w:val="00586EF7"/>
    <w:rsid w:val="00587763"/>
    <w:rsid w:val="00587946"/>
    <w:rsid w:val="00587A19"/>
    <w:rsid w:val="00587C32"/>
    <w:rsid w:val="005916F9"/>
    <w:rsid w:val="00592072"/>
    <w:rsid w:val="005926E0"/>
    <w:rsid w:val="00592D1C"/>
    <w:rsid w:val="00593B13"/>
    <w:rsid w:val="0059514E"/>
    <w:rsid w:val="00596878"/>
    <w:rsid w:val="00596895"/>
    <w:rsid w:val="00597469"/>
    <w:rsid w:val="005A0C31"/>
    <w:rsid w:val="005A1013"/>
    <w:rsid w:val="005A1B66"/>
    <w:rsid w:val="005A3618"/>
    <w:rsid w:val="005A3E94"/>
    <w:rsid w:val="005A40E5"/>
    <w:rsid w:val="005A4ABF"/>
    <w:rsid w:val="005A5E71"/>
    <w:rsid w:val="005A6059"/>
    <w:rsid w:val="005A637D"/>
    <w:rsid w:val="005A67FF"/>
    <w:rsid w:val="005A7539"/>
    <w:rsid w:val="005B0432"/>
    <w:rsid w:val="005B147F"/>
    <w:rsid w:val="005B14C6"/>
    <w:rsid w:val="005B26F2"/>
    <w:rsid w:val="005B2DE8"/>
    <w:rsid w:val="005B2F04"/>
    <w:rsid w:val="005B5633"/>
    <w:rsid w:val="005B598F"/>
    <w:rsid w:val="005B672F"/>
    <w:rsid w:val="005B6789"/>
    <w:rsid w:val="005B7BB9"/>
    <w:rsid w:val="005C07EE"/>
    <w:rsid w:val="005C0FCB"/>
    <w:rsid w:val="005C14D9"/>
    <w:rsid w:val="005C2759"/>
    <w:rsid w:val="005C287A"/>
    <w:rsid w:val="005C319A"/>
    <w:rsid w:val="005C371E"/>
    <w:rsid w:val="005C38D8"/>
    <w:rsid w:val="005C3A62"/>
    <w:rsid w:val="005C3EFE"/>
    <w:rsid w:val="005C4661"/>
    <w:rsid w:val="005C48B3"/>
    <w:rsid w:val="005C563F"/>
    <w:rsid w:val="005C645D"/>
    <w:rsid w:val="005C7860"/>
    <w:rsid w:val="005C7D48"/>
    <w:rsid w:val="005D017F"/>
    <w:rsid w:val="005D13FA"/>
    <w:rsid w:val="005D1567"/>
    <w:rsid w:val="005D2D35"/>
    <w:rsid w:val="005D2EC7"/>
    <w:rsid w:val="005D4B97"/>
    <w:rsid w:val="005D513B"/>
    <w:rsid w:val="005D59F1"/>
    <w:rsid w:val="005D5C60"/>
    <w:rsid w:val="005D5D1C"/>
    <w:rsid w:val="005D5EAB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530"/>
    <w:rsid w:val="005F0CB1"/>
    <w:rsid w:val="005F0DD3"/>
    <w:rsid w:val="005F1E1B"/>
    <w:rsid w:val="005F254C"/>
    <w:rsid w:val="005F265A"/>
    <w:rsid w:val="005F2B5A"/>
    <w:rsid w:val="005F2B8C"/>
    <w:rsid w:val="005F3A2D"/>
    <w:rsid w:val="005F4B6D"/>
    <w:rsid w:val="005F4BD9"/>
    <w:rsid w:val="005F4DE7"/>
    <w:rsid w:val="005F5C54"/>
    <w:rsid w:val="005F6D58"/>
    <w:rsid w:val="006014B6"/>
    <w:rsid w:val="0060292B"/>
    <w:rsid w:val="00603762"/>
    <w:rsid w:val="00603838"/>
    <w:rsid w:val="00603AED"/>
    <w:rsid w:val="00603B58"/>
    <w:rsid w:val="00603E0B"/>
    <w:rsid w:val="006042BE"/>
    <w:rsid w:val="0060462D"/>
    <w:rsid w:val="00604FAD"/>
    <w:rsid w:val="0060599B"/>
    <w:rsid w:val="00606E91"/>
    <w:rsid w:val="00606FAF"/>
    <w:rsid w:val="00607451"/>
    <w:rsid w:val="006079DF"/>
    <w:rsid w:val="0061039D"/>
    <w:rsid w:val="00612722"/>
    <w:rsid w:val="00613B3E"/>
    <w:rsid w:val="00613BF9"/>
    <w:rsid w:val="00613D64"/>
    <w:rsid w:val="00614D79"/>
    <w:rsid w:val="00615243"/>
    <w:rsid w:val="0061553A"/>
    <w:rsid w:val="0061625C"/>
    <w:rsid w:val="006164F0"/>
    <w:rsid w:val="0061687E"/>
    <w:rsid w:val="00620191"/>
    <w:rsid w:val="006209E2"/>
    <w:rsid w:val="006214F5"/>
    <w:rsid w:val="00622267"/>
    <w:rsid w:val="006223BB"/>
    <w:rsid w:val="00624939"/>
    <w:rsid w:val="0062499F"/>
    <w:rsid w:val="00625C95"/>
    <w:rsid w:val="0062798A"/>
    <w:rsid w:val="00627E2B"/>
    <w:rsid w:val="00630D2D"/>
    <w:rsid w:val="00632469"/>
    <w:rsid w:val="006329C4"/>
    <w:rsid w:val="0063351E"/>
    <w:rsid w:val="00633AC8"/>
    <w:rsid w:val="00633DB4"/>
    <w:rsid w:val="006340E0"/>
    <w:rsid w:val="00634D78"/>
    <w:rsid w:val="00634FDC"/>
    <w:rsid w:val="00635429"/>
    <w:rsid w:val="00635FE8"/>
    <w:rsid w:val="00636F7F"/>
    <w:rsid w:val="0063787C"/>
    <w:rsid w:val="00637F8A"/>
    <w:rsid w:val="006402BC"/>
    <w:rsid w:val="00641201"/>
    <w:rsid w:val="006415FF"/>
    <w:rsid w:val="00641D57"/>
    <w:rsid w:val="00641ECD"/>
    <w:rsid w:val="00642364"/>
    <w:rsid w:val="00643BBF"/>
    <w:rsid w:val="00644A94"/>
    <w:rsid w:val="00645C96"/>
    <w:rsid w:val="00646B44"/>
    <w:rsid w:val="00646FF2"/>
    <w:rsid w:val="006502EC"/>
    <w:rsid w:val="006508FD"/>
    <w:rsid w:val="00650B3A"/>
    <w:rsid w:val="006511BF"/>
    <w:rsid w:val="006521FD"/>
    <w:rsid w:val="006525EF"/>
    <w:rsid w:val="00654146"/>
    <w:rsid w:val="006543A3"/>
    <w:rsid w:val="0065454F"/>
    <w:rsid w:val="00654B19"/>
    <w:rsid w:val="00655815"/>
    <w:rsid w:val="0065587A"/>
    <w:rsid w:val="00655DBB"/>
    <w:rsid w:val="006566DF"/>
    <w:rsid w:val="00656B68"/>
    <w:rsid w:val="00660A92"/>
    <w:rsid w:val="00662D61"/>
    <w:rsid w:val="00662FD6"/>
    <w:rsid w:val="00664885"/>
    <w:rsid w:val="00664989"/>
    <w:rsid w:val="00665E60"/>
    <w:rsid w:val="0066679F"/>
    <w:rsid w:val="00666ACD"/>
    <w:rsid w:val="006673C1"/>
    <w:rsid w:val="0066796B"/>
    <w:rsid w:val="00672C5C"/>
    <w:rsid w:val="0067409F"/>
    <w:rsid w:val="00675C2E"/>
    <w:rsid w:val="00676285"/>
    <w:rsid w:val="0067667D"/>
    <w:rsid w:val="0067677B"/>
    <w:rsid w:val="00677162"/>
    <w:rsid w:val="0067753F"/>
    <w:rsid w:val="00677D57"/>
    <w:rsid w:val="00681580"/>
    <w:rsid w:val="00682D43"/>
    <w:rsid w:val="00687AD4"/>
    <w:rsid w:val="00687CFE"/>
    <w:rsid w:val="006901ED"/>
    <w:rsid w:val="00690340"/>
    <w:rsid w:val="00694414"/>
    <w:rsid w:val="00694454"/>
    <w:rsid w:val="00694B1F"/>
    <w:rsid w:val="00696C33"/>
    <w:rsid w:val="00696DFC"/>
    <w:rsid w:val="00697C8C"/>
    <w:rsid w:val="006A0812"/>
    <w:rsid w:val="006A1F2A"/>
    <w:rsid w:val="006A2798"/>
    <w:rsid w:val="006A2A01"/>
    <w:rsid w:val="006A30CD"/>
    <w:rsid w:val="006A3865"/>
    <w:rsid w:val="006A44F0"/>
    <w:rsid w:val="006A5CFE"/>
    <w:rsid w:val="006A5DD7"/>
    <w:rsid w:val="006A644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3183"/>
    <w:rsid w:val="006B3730"/>
    <w:rsid w:val="006B4D95"/>
    <w:rsid w:val="006B5A8B"/>
    <w:rsid w:val="006B624C"/>
    <w:rsid w:val="006B63A9"/>
    <w:rsid w:val="006B6627"/>
    <w:rsid w:val="006B676D"/>
    <w:rsid w:val="006B6E0B"/>
    <w:rsid w:val="006C0670"/>
    <w:rsid w:val="006C08BB"/>
    <w:rsid w:val="006C107A"/>
    <w:rsid w:val="006C1964"/>
    <w:rsid w:val="006C3C91"/>
    <w:rsid w:val="006C4809"/>
    <w:rsid w:val="006C4D64"/>
    <w:rsid w:val="006C52F3"/>
    <w:rsid w:val="006C6359"/>
    <w:rsid w:val="006C6397"/>
    <w:rsid w:val="006C65A4"/>
    <w:rsid w:val="006C6A3C"/>
    <w:rsid w:val="006D01F1"/>
    <w:rsid w:val="006D0908"/>
    <w:rsid w:val="006D0D4A"/>
    <w:rsid w:val="006D0E67"/>
    <w:rsid w:val="006D13DB"/>
    <w:rsid w:val="006D1B4B"/>
    <w:rsid w:val="006D3AB6"/>
    <w:rsid w:val="006D5CFF"/>
    <w:rsid w:val="006D74DB"/>
    <w:rsid w:val="006D75C9"/>
    <w:rsid w:val="006D7D6E"/>
    <w:rsid w:val="006E02B8"/>
    <w:rsid w:val="006E1DD3"/>
    <w:rsid w:val="006E3039"/>
    <w:rsid w:val="006E611B"/>
    <w:rsid w:val="006E7D57"/>
    <w:rsid w:val="006F0215"/>
    <w:rsid w:val="006F04CC"/>
    <w:rsid w:val="006F5AE2"/>
    <w:rsid w:val="006F621F"/>
    <w:rsid w:val="006F7437"/>
    <w:rsid w:val="006F781F"/>
    <w:rsid w:val="006F7D83"/>
    <w:rsid w:val="006F7E9B"/>
    <w:rsid w:val="007016B1"/>
    <w:rsid w:val="007026BA"/>
    <w:rsid w:val="00702AF9"/>
    <w:rsid w:val="00703265"/>
    <w:rsid w:val="00703B38"/>
    <w:rsid w:val="00703BFF"/>
    <w:rsid w:val="00704045"/>
    <w:rsid w:val="00704064"/>
    <w:rsid w:val="00705F01"/>
    <w:rsid w:val="00706C4D"/>
    <w:rsid w:val="00706E32"/>
    <w:rsid w:val="00707141"/>
    <w:rsid w:val="0071015D"/>
    <w:rsid w:val="00710508"/>
    <w:rsid w:val="00710743"/>
    <w:rsid w:val="007112D1"/>
    <w:rsid w:val="00711B24"/>
    <w:rsid w:val="007127E8"/>
    <w:rsid w:val="007128EC"/>
    <w:rsid w:val="007136D2"/>
    <w:rsid w:val="0071384C"/>
    <w:rsid w:val="00713CC5"/>
    <w:rsid w:val="00716CF7"/>
    <w:rsid w:val="00717BC5"/>
    <w:rsid w:val="00717FCC"/>
    <w:rsid w:val="00720EE0"/>
    <w:rsid w:val="00721719"/>
    <w:rsid w:val="007222AA"/>
    <w:rsid w:val="00722DA5"/>
    <w:rsid w:val="00723FE0"/>
    <w:rsid w:val="0073130A"/>
    <w:rsid w:val="0073148F"/>
    <w:rsid w:val="007315EB"/>
    <w:rsid w:val="007318E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1C88"/>
    <w:rsid w:val="007427E5"/>
    <w:rsid w:val="00743AFE"/>
    <w:rsid w:val="007454A0"/>
    <w:rsid w:val="00747755"/>
    <w:rsid w:val="00747DEA"/>
    <w:rsid w:val="00750123"/>
    <w:rsid w:val="007510EB"/>
    <w:rsid w:val="0075138D"/>
    <w:rsid w:val="007537D0"/>
    <w:rsid w:val="00754CC8"/>
    <w:rsid w:val="00755007"/>
    <w:rsid w:val="00756E31"/>
    <w:rsid w:val="00757864"/>
    <w:rsid w:val="00760319"/>
    <w:rsid w:val="00761618"/>
    <w:rsid w:val="00761E40"/>
    <w:rsid w:val="00762BCF"/>
    <w:rsid w:val="00763BE9"/>
    <w:rsid w:val="00763CAA"/>
    <w:rsid w:val="00765001"/>
    <w:rsid w:val="007658D3"/>
    <w:rsid w:val="00766103"/>
    <w:rsid w:val="00766152"/>
    <w:rsid w:val="007667A1"/>
    <w:rsid w:val="00766EEF"/>
    <w:rsid w:val="007670F5"/>
    <w:rsid w:val="00767E89"/>
    <w:rsid w:val="00770A2F"/>
    <w:rsid w:val="00770B7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76B8C"/>
    <w:rsid w:val="0078023E"/>
    <w:rsid w:val="0078062A"/>
    <w:rsid w:val="00781240"/>
    <w:rsid w:val="00781C17"/>
    <w:rsid w:val="0078241C"/>
    <w:rsid w:val="0078292E"/>
    <w:rsid w:val="0078319F"/>
    <w:rsid w:val="00783AFA"/>
    <w:rsid w:val="00784996"/>
    <w:rsid w:val="0078557B"/>
    <w:rsid w:val="00785913"/>
    <w:rsid w:val="00785A2F"/>
    <w:rsid w:val="00787716"/>
    <w:rsid w:val="00787C95"/>
    <w:rsid w:val="00790538"/>
    <w:rsid w:val="007909B7"/>
    <w:rsid w:val="00790D9A"/>
    <w:rsid w:val="0079362F"/>
    <w:rsid w:val="00793795"/>
    <w:rsid w:val="00794802"/>
    <w:rsid w:val="00794EE4"/>
    <w:rsid w:val="00796133"/>
    <w:rsid w:val="00796F27"/>
    <w:rsid w:val="0079747B"/>
    <w:rsid w:val="007A0128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582B"/>
    <w:rsid w:val="007A60FA"/>
    <w:rsid w:val="007A6284"/>
    <w:rsid w:val="007A633E"/>
    <w:rsid w:val="007A641B"/>
    <w:rsid w:val="007A64F6"/>
    <w:rsid w:val="007A6A0F"/>
    <w:rsid w:val="007A7F80"/>
    <w:rsid w:val="007B18B3"/>
    <w:rsid w:val="007B1F47"/>
    <w:rsid w:val="007B27D9"/>
    <w:rsid w:val="007B3768"/>
    <w:rsid w:val="007B5E61"/>
    <w:rsid w:val="007B702C"/>
    <w:rsid w:val="007B74EF"/>
    <w:rsid w:val="007C0273"/>
    <w:rsid w:val="007C1137"/>
    <w:rsid w:val="007C31CC"/>
    <w:rsid w:val="007C3639"/>
    <w:rsid w:val="007C3909"/>
    <w:rsid w:val="007C474B"/>
    <w:rsid w:val="007C7424"/>
    <w:rsid w:val="007C75FA"/>
    <w:rsid w:val="007D2CE8"/>
    <w:rsid w:val="007D3A38"/>
    <w:rsid w:val="007D4129"/>
    <w:rsid w:val="007D464B"/>
    <w:rsid w:val="007D491A"/>
    <w:rsid w:val="007D4F4D"/>
    <w:rsid w:val="007D5870"/>
    <w:rsid w:val="007D5A5D"/>
    <w:rsid w:val="007D6715"/>
    <w:rsid w:val="007D6DA1"/>
    <w:rsid w:val="007D7AFA"/>
    <w:rsid w:val="007E0372"/>
    <w:rsid w:val="007E3296"/>
    <w:rsid w:val="007E381B"/>
    <w:rsid w:val="007E54EE"/>
    <w:rsid w:val="007E61A8"/>
    <w:rsid w:val="007E71E7"/>
    <w:rsid w:val="007E75E2"/>
    <w:rsid w:val="007E7607"/>
    <w:rsid w:val="007E7CA0"/>
    <w:rsid w:val="007E7F84"/>
    <w:rsid w:val="007F17F1"/>
    <w:rsid w:val="007F1FFE"/>
    <w:rsid w:val="007F2669"/>
    <w:rsid w:val="007F27FD"/>
    <w:rsid w:val="007F2A69"/>
    <w:rsid w:val="007F3991"/>
    <w:rsid w:val="007F3BC4"/>
    <w:rsid w:val="007F4066"/>
    <w:rsid w:val="007F5E93"/>
    <w:rsid w:val="007F6E98"/>
    <w:rsid w:val="007F725A"/>
    <w:rsid w:val="007F7FD7"/>
    <w:rsid w:val="008002ED"/>
    <w:rsid w:val="00801440"/>
    <w:rsid w:val="00801F56"/>
    <w:rsid w:val="008020B1"/>
    <w:rsid w:val="00802C68"/>
    <w:rsid w:val="00804750"/>
    <w:rsid w:val="00806BC7"/>
    <w:rsid w:val="008101EB"/>
    <w:rsid w:val="008101F7"/>
    <w:rsid w:val="008127E8"/>
    <w:rsid w:val="00812A60"/>
    <w:rsid w:val="00814754"/>
    <w:rsid w:val="008155D1"/>
    <w:rsid w:val="00816BFC"/>
    <w:rsid w:val="008173A8"/>
    <w:rsid w:val="00817EDE"/>
    <w:rsid w:val="0082128C"/>
    <w:rsid w:val="00821BA5"/>
    <w:rsid w:val="00825DC6"/>
    <w:rsid w:val="0082715D"/>
    <w:rsid w:val="00827442"/>
    <w:rsid w:val="00831083"/>
    <w:rsid w:val="00831BB9"/>
    <w:rsid w:val="00833C87"/>
    <w:rsid w:val="008340D2"/>
    <w:rsid w:val="008347C6"/>
    <w:rsid w:val="0083719D"/>
    <w:rsid w:val="00840C8F"/>
    <w:rsid w:val="00840EEB"/>
    <w:rsid w:val="00841DF1"/>
    <w:rsid w:val="00843365"/>
    <w:rsid w:val="00843708"/>
    <w:rsid w:val="00844559"/>
    <w:rsid w:val="008451EA"/>
    <w:rsid w:val="008457E5"/>
    <w:rsid w:val="0084609B"/>
    <w:rsid w:val="00846B64"/>
    <w:rsid w:val="00846E9C"/>
    <w:rsid w:val="00851249"/>
    <w:rsid w:val="00851772"/>
    <w:rsid w:val="00851983"/>
    <w:rsid w:val="008541A9"/>
    <w:rsid w:val="00855AE1"/>
    <w:rsid w:val="00856B61"/>
    <w:rsid w:val="00857DB8"/>
    <w:rsid w:val="00857EF6"/>
    <w:rsid w:val="008603AB"/>
    <w:rsid w:val="008625CC"/>
    <w:rsid w:val="008637A8"/>
    <w:rsid w:val="00863CC0"/>
    <w:rsid w:val="008644BD"/>
    <w:rsid w:val="00864EBA"/>
    <w:rsid w:val="0086570D"/>
    <w:rsid w:val="00865A12"/>
    <w:rsid w:val="00866000"/>
    <w:rsid w:val="00866257"/>
    <w:rsid w:val="00866FFB"/>
    <w:rsid w:val="00870E0D"/>
    <w:rsid w:val="00871CE8"/>
    <w:rsid w:val="008721EE"/>
    <w:rsid w:val="00873E04"/>
    <w:rsid w:val="008750C2"/>
    <w:rsid w:val="0087559E"/>
    <w:rsid w:val="008758A1"/>
    <w:rsid w:val="008758E3"/>
    <w:rsid w:val="00876399"/>
    <w:rsid w:val="00876DD2"/>
    <w:rsid w:val="00876F11"/>
    <w:rsid w:val="00877D68"/>
    <w:rsid w:val="00880449"/>
    <w:rsid w:val="00880494"/>
    <w:rsid w:val="00880DD1"/>
    <w:rsid w:val="0088172E"/>
    <w:rsid w:val="00881F52"/>
    <w:rsid w:val="008831B4"/>
    <w:rsid w:val="00883B6C"/>
    <w:rsid w:val="008852F1"/>
    <w:rsid w:val="008855E0"/>
    <w:rsid w:val="00887442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52B"/>
    <w:rsid w:val="008945BA"/>
    <w:rsid w:val="008953D1"/>
    <w:rsid w:val="008A09AC"/>
    <w:rsid w:val="008A146C"/>
    <w:rsid w:val="008A18B2"/>
    <w:rsid w:val="008A1B37"/>
    <w:rsid w:val="008A1F68"/>
    <w:rsid w:val="008A28EE"/>
    <w:rsid w:val="008A3055"/>
    <w:rsid w:val="008A3109"/>
    <w:rsid w:val="008A33C1"/>
    <w:rsid w:val="008A4E9D"/>
    <w:rsid w:val="008A5109"/>
    <w:rsid w:val="008A69D6"/>
    <w:rsid w:val="008A7D24"/>
    <w:rsid w:val="008B01A8"/>
    <w:rsid w:val="008B0F7F"/>
    <w:rsid w:val="008B1D0B"/>
    <w:rsid w:val="008B3D4F"/>
    <w:rsid w:val="008B4FCE"/>
    <w:rsid w:val="008B5194"/>
    <w:rsid w:val="008B53AE"/>
    <w:rsid w:val="008B59C9"/>
    <w:rsid w:val="008B59D5"/>
    <w:rsid w:val="008B70F5"/>
    <w:rsid w:val="008B7416"/>
    <w:rsid w:val="008C07E2"/>
    <w:rsid w:val="008C0A5B"/>
    <w:rsid w:val="008C0C2B"/>
    <w:rsid w:val="008C184D"/>
    <w:rsid w:val="008C2545"/>
    <w:rsid w:val="008C4E41"/>
    <w:rsid w:val="008C6C30"/>
    <w:rsid w:val="008D0756"/>
    <w:rsid w:val="008D15F4"/>
    <w:rsid w:val="008D1FFE"/>
    <w:rsid w:val="008D30C6"/>
    <w:rsid w:val="008D34BD"/>
    <w:rsid w:val="008D4A70"/>
    <w:rsid w:val="008D5B5D"/>
    <w:rsid w:val="008D5EC4"/>
    <w:rsid w:val="008D6343"/>
    <w:rsid w:val="008D6E6E"/>
    <w:rsid w:val="008D75F9"/>
    <w:rsid w:val="008E06CD"/>
    <w:rsid w:val="008E0F88"/>
    <w:rsid w:val="008E2490"/>
    <w:rsid w:val="008E2852"/>
    <w:rsid w:val="008E29F4"/>
    <w:rsid w:val="008E44D9"/>
    <w:rsid w:val="008E5B90"/>
    <w:rsid w:val="008E6810"/>
    <w:rsid w:val="008E6D79"/>
    <w:rsid w:val="008E7411"/>
    <w:rsid w:val="008F0DEF"/>
    <w:rsid w:val="008F1A16"/>
    <w:rsid w:val="008F3394"/>
    <w:rsid w:val="008F4F68"/>
    <w:rsid w:val="008F50BC"/>
    <w:rsid w:val="008F5C2E"/>
    <w:rsid w:val="008F625D"/>
    <w:rsid w:val="008F6627"/>
    <w:rsid w:val="008F6E46"/>
    <w:rsid w:val="00900C5B"/>
    <w:rsid w:val="0090108D"/>
    <w:rsid w:val="009013C7"/>
    <w:rsid w:val="00901E4F"/>
    <w:rsid w:val="00902A06"/>
    <w:rsid w:val="00902A33"/>
    <w:rsid w:val="009102E0"/>
    <w:rsid w:val="00910D16"/>
    <w:rsid w:val="00914918"/>
    <w:rsid w:val="00914AF7"/>
    <w:rsid w:val="009173AF"/>
    <w:rsid w:val="00917EED"/>
    <w:rsid w:val="00921DA8"/>
    <w:rsid w:val="009232A1"/>
    <w:rsid w:val="00925753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3E"/>
    <w:rsid w:val="009435B9"/>
    <w:rsid w:val="00943F98"/>
    <w:rsid w:val="00945810"/>
    <w:rsid w:val="009460DD"/>
    <w:rsid w:val="009472EB"/>
    <w:rsid w:val="00951CA1"/>
    <w:rsid w:val="0095263E"/>
    <w:rsid w:val="00952F6E"/>
    <w:rsid w:val="00953AF7"/>
    <w:rsid w:val="00953FFB"/>
    <w:rsid w:val="0095422F"/>
    <w:rsid w:val="00955040"/>
    <w:rsid w:val="0095532C"/>
    <w:rsid w:val="00955B30"/>
    <w:rsid w:val="00956F19"/>
    <w:rsid w:val="00957ACB"/>
    <w:rsid w:val="009603A0"/>
    <w:rsid w:val="00961ED9"/>
    <w:rsid w:val="00965C15"/>
    <w:rsid w:val="0096672B"/>
    <w:rsid w:val="00966830"/>
    <w:rsid w:val="0096697F"/>
    <w:rsid w:val="009674F1"/>
    <w:rsid w:val="00967656"/>
    <w:rsid w:val="00967BE1"/>
    <w:rsid w:val="00967EA8"/>
    <w:rsid w:val="00967F37"/>
    <w:rsid w:val="00970413"/>
    <w:rsid w:val="009711A3"/>
    <w:rsid w:val="009711F3"/>
    <w:rsid w:val="0097120E"/>
    <w:rsid w:val="00971CBB"/>
    <w:rsid w:val="0097361A"/>
    <w:rsid w:val="00973A53"/>
    <w:rsid w:val="00973C9E"/>
    <w:rsid w:val="0097673B"/>
    <w:rsid w:val="009775FE"/>
    <w:rsid w:val="00977C2A"/>
    <w:rsid w:val="00980F9C"/>
    <w:rsid w:val="00981137"/>
    <w:rsid w:val="0098153A"/>
    <w:rsid w:val="00981694"/>
    <w:rsid w:val="009829D7"/>
    <w:rsid w:val="00982B22"/>
    <w:rsid w:val="00982CEC"/>
    <w:rsid w:val="00984E14"/>
    <w:rsid w:val="00984FF8"/>
    <w:rsid w:val="00986BD3"/>
    <w:rsid w:val="0098791C"/>
    <w:rsid w:val="00990257"/>
    <w:rsid w:val="00990F33"/>
    <w:rsid w:val="00992950"/>
    <w:rsid w:val="00993B69"/>
    <w:rsid w:val="0099406B"/>
    <w:rsid w:val="00997C74"/>
    <w:rsid w:val="00997F99"/>
    <w:rsid w:val="009A15E9"/>
    <w:rsid w:val="009A1996"/>
    <w:rsid w:val="009A2E0E"/>
    <w:rsid w:val="009A43BD"/>
    <w:rsid w:val="009A513B"/>
    <w:rsid w:val="009A5151"/>
    <w:rsid w:val="009A57EF"/>
    <w:rsid w:val="009A6048"/>
    <w:rsid w:val="009A65B1"/>
    <w:rsid w:val="009A6D07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39B3"/>
    <w:rsid w:val="009B4882"/>
    <w:rsid w:val="009B48E3"/>
    <w:rsid w:val="009B51BF"/>
    <w:rsid w:val="009B5537"/>
    <w:rsid w:val="009B6C73"/>
    <w:rsid w:val="009B6E60"/>
    <w:rsid w:val="009B7973"/>
    <w:rsid w:val="009C092E"/>
    <w:rsid w:val="009C0C37"/>
    <w:rsid w:val="009C1206"/>
    <w:rsid w:val="009C4481"/>
    <w:rsid w:val="009C4EBB"/>
    <w:rsid w:val="009C6C1F"/>
    <w:rsid w:val="009C7B67"/>
    <w:rsid w:val="009D081D"/>
    <w:rsid w:val="009D0C28"/>
    <w:rsid w:val="009D0E7F"/>
    <w:rsid w:val="009D12CF"/>
    <w:rsid w:val="009D2191"/>
    <w:rsid w:val="009D21D5"/>
    <w:rsid w:val="009D3045"/>
    <w:rsid w:val="009D5208"/>
    <w:rsid w:val="009D5C08"/>
    <w:rsid w:val="009D6C7A"/>
    <w:rsid w:val="009D6D59"/>
    <w:rsid w:val="009E06BC"/>
    <w:rsid w:val="009E06F8"/>
    <w:rsid w:val="009E1007"/>
    <w:rsid w:val="009E1727"/>
    <w:rsid w:val="009E1D96"/>
    <w:rsid w:val="009E26F7"/>
    <w:rsid w:val="009E2F4D"/>
    <w:rsid w:val="009E3751"/>
    <w:rsid w:val="009E395F"/>
    <w:rsid w:val="009E430A"/>
    <w:rsid w:val="009E44B1"/>
    <w:rsid w:val="009E6756"/>
    <w:rsid w:val="009E6B8C"/>
    <w:rsid w:val="009E6B98"/>
    <w:rsid w:val="009F019F"/>
    <w:rsid w:val="009F0BBF"/>
    <w:rsid w:val="009F1737"/>
    <w:rsid w:val="009F244E"/>
    <w:rsid w:val="009F2990"/>
    <w:rsid w:val="009F3F5C"/>
    <w:rsid w:val="009F40FA"/>
    <w:rsid w:val="009F47CD"/>
    <w:rsid w:val="009F4A5D"/>
    <w:rsid w:val="009F504F"/>
    <w:rsid w:val="009F5F98"/>
    <w:rsid w:val="009F6517"/>
    <w:rsid w:val="009F72CB"/>
    <w:rsid w:val="00A00F4A"/>
    <w:rsid w:val="00A01397"/>
    <w:rsid w:val="00A01461"/>
    <w:rsid w:val="00A03449"/>
    <w:rsid w:val="00A03D38"/>
    <w:rsid w:val="00A07114"/>
    <w:rsid w:val="00A07672"/>
    <w:rsid w:val="00A0779C"/>
    <w:rsid w:val="00A1031A"/>
    <w:rsid w:val="00A11164"/>
    <w:rsid w:val="00A11C84"/>
    <w:rsid w:val="00A12333"/>
    <w:rsid w:val="00A12874"/>
    <w:rsid w:val="00A13FD4"/>
    <w:rsid w:val="00A144B5"/>
    <w:rsid w:val="00A148C1"/>
    <w:rsid w:val="00A14D80"/>
    <w:rsid w:val="00A15625"/>
    <w:rsid w:val="00A16020"/>
    <w:rsid w:val="00A164D7"/>
    <w:rsid w:val="00A16790"/>
    <w:rsid w:val="00A16C9D"/>
    <w:rsid w:val="00A2056E"/>
    <w:rsid w:val="00A206DD"/>
    <w:rsid w:val="00A20B50"/>
    <w:rsid w:val="00A23AF6"/>
    <w:rsid w:val="00A243F6"/>
    <w:rsid w:val="00A25FA1"/>
    <w:rsid w:val="00A260C8"/>
    <w:rsid w:val="00A26901"/>
    <w:rsid w:val="00A26C5C"/>
    <w:rsid w:val="00A26D1F"/>
    <w:rsid w:val="00A27CCB"/>
    <w:rsid w:val="00A30A99"/>
    <w:rsid w:val="00A31A57"/>
    <w:rsid w:val="00A31F37"/>
    <w:rsid w:val="00A3265E"/>
    <w:rsid w:val="00A35C9C"/>
    <w:rsid w:val="00A362EB"/>
    <w:rsid w:val="00A36334"/>
    <w:rsid w:val="00A363D9"/>
    <w:rsid w:val="00A36722"/>
    <w:rsid w:val="00A3722C"/>
    <w:rsid w:val="00A37380"/>
    <w:rsid w:val="00A37752"/>
    <w:rsid w:val="00A37A9E"/>
    <w:rsid w:val="00A4070D"/>
    <w:rsid w:val="00A407CA"/>
    <w:rsid w:val="00A43CE3"/>
    <w:rsid w:val="00A44062"/>
    <w:rsid w:val="00A4542E"/>
    <w:rsid w:val="00A45E80"/>
    <w:rsid w:val="00A461EF"/>
    <w:rsid w:val="00A4753B"/>
    <w:rsid w:val="00A50532"/>
    <w:rsid w:val="00A50665"/>
    <w:rsid w:val="00A529F8"/>
    <w:rsid w:val="00A52B3F"/>
    <w:rsid w:val="00A52BED"/>
    <w:rsid w:val="00A531E5"/>
    <w:rsid w:val="00A5361D"/>
    <w:rsid w:val="00A57670"/>
    <w:rsid w:val="00A57AA4"/>
    <w:rsid w:val="00A602BA"/>
    <w:rsid w:val="00A604D4"/>
    <w:rsid w:val="00A60CB9"/>
    <w:rsid w:val="00A61434"/>
    <w:rsid w:val="00A61566"/>
    <w:rsid w:val="00A61AF1"/>
    <w:rsid w:val="00A6229E"/>
    <w:rsid w:val="00A62EF8"/>
    <w:rsid w:val="00A645B5"/>
    <w:rsid w:val="00A6467E"/>
    <w:rsid w:val="00A64966"/>
    <w:rsid w:val="00A64AE6"/>
    <w:rsid w:val="00A66C36"/>
    <w:rsid w:val="00A67493"/>
    <w:rsid w:val="00A676FE"/>
    <w:rsid w:val="00A70C08"/>
    <w:rsid w:val="00A70F78"/>
    <w:rsid w:val="00A71789"/>
    <w:rsid w:val="00A71FEF"/>
    <w:rsid w:val="00A724F2"/>
    <w:rsid w:val="00A72EEF"/>
    <w:rsid w:val="00A73339"/>
    <w:rsid w:val="00A73B3A"/>
    <w:rsid w:val="00A74057"/>
    <w:rsid w:val="00A743D6"/>
    <w:rsid w:val="00A75C2B"/>
    <w:rsid w:val="00A76112"/>
    <w:rsid w:val="00A81544"/>
    <w:rsid w:val="00A8184E"/>
    <w:rsid w:val="00A82616"/>
    <w:rsid w:val="00A8284B"/>
    <w:rsid w:val="00A83264"/>
    <w:rsid w:val="00A83290"/>
    <w:rsid w:val="00A833BF"/>
    <w:rsid w:val="00A85BD3"/>
    <w:rsid w:val="00A85E54"/>
    <w:rsid w:val="00A86151"/>
    <w:rsid w:val="00A8676F"/>
    <w:rsid w:val="00A87330"/>
    <w:rsid w:val="00A8792D"/>
    <w:rsid w:val="00A90176"/>
    <w:rsid w:val="00A909F6"/>
    <w:rsid w:val="00A91156"/>
    <w:rsid w:val="00A9334D"/>
    <w:rsid w:val="00A936CF"/>
    <w:rsid w:val="00A9388B"/>
    <w:rsid w:val="00A938AA"/>
    <w:rsid w:val="00A93C09"/>
    <w:rsid w:val="00A93DCD"/>
    <w:rsid w:val="00A97F23"/>
    <w:rsid w:val="00AA0BFC"/>
    <w:rsid w:val="00AA145A"/>
    <w:rsid w:val="00AA150F"/>
    <w:rsid w:val="00AA1586"/>
    <w:rsid w:val="00AA1B89"/>
    <w:rsid w:val="00AA2666"/>
    <w:rsid w:val="00AA2880"/>
    <w:rsid w:val="00AA3AF9"/>
    <w:rsid w:val="00AA50B5"/>
    <w:rsid w:val="00AA5A75"/>
    <w:rsid w:val="00AA71B3"/>
    <w:rsid w:val="00AA7631"/>
    <w:rsid w:val="00AB19C0"/>
    <w:rsid w:val="00AB21A5"/>
    <w:rsid w:val="00AB454B"/>
    <w:rsid w:val="00AB4639"/>
    <w:rsid w:val="00AB5C04"/>
    <w:rsid w:val="00AB67ED"/>
    <w:rsid w:val="00AB6BB5"/>
    <w:rsid w:val="00AC392B"/>
    <w:rsid w:val="00AC3C17"/>
    <w:rsid w:val="00AC3C5A"/>
    <w:rsid w:val="00AC3DE8"/>
    <w:rsid w:val="00AC44FA"/>
    <w:rsid w:val="00AC5449"/>
    <w:rsid w:val="00AC6D76"/>
    <w:rsid w:val="00AC7D91"/>
    <w:rsid w:val="00AD0542"/>
    <w:rsid w:val="00AD3855"/>
    <w:rsid w:val="00AD43F4"/>
    <w:rsid w:val="00AD513A"/>
    <w:rsid w:val="00AD5316"/>
    <w:rsid w:val="00AD598C"/>
    <w:rsid w:val="00AD5F7E"/>
    <w:rsid w:val="00AD5FD4"/>
    <w:rsid w:val="00AD6EC9"/>
    <w:rsid w:val="00AE017A"/>
    <w:rsid w:val="00AE1976"/>
    <w:rsid w:val="00AE24C6"/>
    <w:rsid w:val="00AE3159"/>
    <w:rsid w:val="00AE38C7"/>
    <w:rsid w:val="00AE4E27"/>
    <w:rsid w:val="00AE78FB"/>
    <w:rsid w:val="00AF0738"/>
    <w:rsid w:val="00AF0E2F"/>
    <w:rsid w:val="00AF19AD"/>
    <w:rsid w:val="00AF262C"/>
    <w:rsid w:val="00AF3655"/>
    <w:rsid w:val="00AF3884"/>
    <w:rsid w:val="00AF3B92"/>
    <w:rsid w:val="00AF3BCA"/>
    <w:rsid w:val="00AF3E05"/>
    <w:rsid w:val="00AF46AA"/>
    <w:rsid w:val="00AF539E"/>
    <w:rsid w:val="00AF6BF7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6A44"/>
    <w:rsid w:val="00B079FA"/>
    <w:rsid w:val="00B10083"/>
    <w:rsid w:val="00B104FB"/>
    <w:rsid w:val="00B11209"/>
    <w:rsid w:val="00B132EF"/>
    <w:rsid w:val="00B13755"/>
    <w:rsid w:val="00B13E6E"/>
    <w:rsid w:val="00B141E9"/>
    <w:rsid w:val="00B14F07"/>
    <w:rsid w:val="00B15F9B"/>
    <w:rsid w:val="00B1675F"/>
    <w:rsid w:val="00B17791"/>
    <w:rsid w:val="00B17EA9"/>
    <w:rsid w:val="00B20436"/>
    <w:rsid w:val="00B206BF"/>
    <w:rsid w:val="00B214EC"/>
    <w:rsid w:val="00B2181E"/>
    <w:rsid w:val="00B2193D"/>
    <w:rsid w:val="00B22EBE"/>
    <w:rsid w:val="00B233B2"/>
    <w:rsid w:val="00B24F8B"/>
    <w:rsid w:val="00B255A2"/>
    <w:rsid w:val="00B2599F"/>
    <w:rsid w:val="00B25C3E"/>
    <w:rsid w:val="00B26075"/>
    <w:rsid w:val="00B30390"/>
    <w:rsid w:val="00B30CED"/>
    <w:rsid w:val="00B317BB"/>
    <w:rsid w:val="00B347BE"/>
    <w:rsid w:val="00B3590F"/>
    <w:rsid w:val="00B3768E"/>
    <w:rsid w:val="00B37D64"/>
    <w:rsid w:val="00B40347"/>
    <w:rsid w:val="00B40E61"/>
    <w:rsid w:val="00B41034"/>
    <w:rsid w:val="00B42010"/>
    <w:rsid w:val="00B4358B"/>
    <w:rsid w:val="00B4404F"/>
    <w:rsid w:val="00B4506B"/>
    <w:rsid w:val="00B45422"/>
    <w:rsid w:val="00B458C9"/>
    <w:rsid w:val="00B467C2"/>
    <w:rsid w:val="00B46E7A"/>
    <w:rsid w:val="00B50391"/>
    <w:rsid w:val="00B50D29"/>
    <w:rsid w:val="00B50FA9"/>
    <w:rsid w:val="00B511AE"/>
    <w:rsid w:val="00B51C70"/>
    <w:rsid w:val="00B52388"/>
    <w:rsid w:val="00B55708"/>
    <w:rsid w:val="00B55D90"/>
    <w:rsid w:val="00B63533"/>
    <w:rsid w:val="00B63DDA"/>
    <w:rsid w:val="00B64599"/>
    <w:rsid w:val="00B64B65"/>
    <w:rsid w:val="00B65353"/>
    <w:rsid w:val="00B65FBF"/>
    <w:rsid w:val="00B677E4"/>
    <w:rsid w:val="00B70DC3"/>
    <w:rsid w:val="00B7442F"/>
    <w:rsid w:val="00B7486C"/>
    <w:rsid w:val="00B75F13"/>
    <w:rsid w:val="00B7653D"/>
    <w:rsid w:val="00B8090E"/>
    <w:rsid w:val="00B80F36"/>
    <w:rsid w:val="00B82065"/>
    <w:rsid w:val="00B82A0F"/>
    <w:rsid w:val="00B830E3"/>
    <w:rsid w:val="00B84396"/>
    <w:rsid w:val="00B8512E"/>
    <w:rsid w:val="00B859A6"/>
    <w:rsid w:val="00B867AA"/>
    <w:rsid w:val="00B87E19"/>
    <w:rsid w:val="00B90D10"/>
    <w:rsid w:val="00B910ED"/>
    <w:rsid w:val="00B918F3"/>
    <w:rsid w:val="00B91A55"/>
    <w:rsid w:val="00B91F1C"/>
    <w:rsid w:val="00B92414"/>
    <w:rsid w:val="00B95A05"/>
    <w:rsid w:val="00B96029"/>
    <w:rsid w:val="00B963CF"/>
    <w:rsid w:val="00B96B90"/>
    <w:rsid w:val="00B96E24"/>
    <w:rsid w:val="00B974DB"/>
    <w:rsid w:val="00B97574"/>
    <w:rsid w:val="00B97B31"/>
    <w:rsid w:val="00B97B5B"/>
    <w:rsid w:val="00B97FB8"/>
    <w:rsid w:val="00BA2145"/>
    <w:rsid w:val="00BA45D9"/>
    <w:rsid w:val="00BA4A36"/>
    <w:rsid w:val="00BA5718"/>
    <w:rsid w:val="00BA5BA9"/>
    <w:rsid w:val="00BA6EB3"/>
    <w:rsid w:val="00BA7D52"/>
    <w:rsid w:val="00BB0233"/>
    <w:rsid w:val="00BB16F9"/>
    <w:rsid w:val="00BB23BF"/>
    <w:rsid w:val="00BB2C3A"/>
    <w:rsid w:val="00BB2C75"/>
    <w:rsid w:val="00BB3214"/>
    <w:rsid w:val="00BB3A63"/>
    <w:rsid w:val="00BB573E"/>
    <w:rsid w:val="00BB5EF2"/>
    <w:rsid w:val="00BB6231"/>
    <w:rsid w:val="00BB63D3"/>
    <w:rsid w:val="00BB75EF"/>
    <w:rsid w:val="00BC06AB"/>
    <w:rsid w:val="00BC2912"/>
    <w:rsid w:val="00BC3A23"/>
    <w:rsid w:val="00BC4ABF"/>
    <w:rsid w:val="00BC4DAC"/>
    <w:rsid w:val="00BC4EF5"/>
    <w:rsid w:val="00BC727C"/>
    <w:rsid w:val="00BC7F75"/>
    <w:rsid w:val="00BD0000"/>
    <w:rsid w:val="00BD1536"/>
    <w:rsid w:val="00BD2835"/>
    <w:rsid w:val="00BD369F"/>
    <w:rsid w:val="00BD43A5"/>
    <w:rsid w:val="00BD4C3F"/>
    <w:rsid w:val="00BD4E4E"/>
    <w:rsid w:val="00BD56D3"/>
    <w:rsid w:val="00BD7443"/>
    <w:rsid w:val="00BE108E"/>
    <w:rsid w:val="00BE2EAD"/>
    <w:rsid w:val="00BE3136"/>
    <w:rsid w:val="00BE410A"/>
    <w:rsid w:val="00BE5440"/>
    <w:rsid w:val="00BE6AA7"/>
    <w:rsid w:val="00BE7C86"/>
    <w:rsid w:val="00BF0A36"/>
    <w:rsid w:val="00BF122A"/>
    <w:rsid w:val="00BF1482"/>
    <w:rsid w:val="00BF37E0"/>
    <w:rsid w:val="00BF4000"/>
    <w:rsid w:val="00BF440D"/>
    <w:rsid w:val="00BF5163"/>
    <w:rsid w:val="00BF60E3"/>
    <w:rsid w:val="00BF6F5E"/>
    <w:rsid w:val="00BF7B40"/>
    <w:rsid w:val="00C00BB3"/>
    <w:rsid w:val="00C00E1F"/>
    <w:rsid w:val="00C0109F"/>
    <w:rsid w:val="00C0128C"/>
    <w:rsid w:val="00C01E9F"/>
    <w:rsid w:val="00C0297B"/>
    <w:rsid w:val="00C031A8"/>
    <w:rsid w:val="00C0391C"/>
    <w:rsid w:val="00C1060E"/>
    <w:rsid w:val="00C108B8"/>
    <w:rsid w:val="00C10E50"/>
    <w:rsid w:val="00C13CF7"/>
    <w:rsid w:val="00C15BDC"/>
    <w:rsid w:val="00C15F69"/>
    <w:rsid w:val="00C17298"/>
    <w:rsid w:val="00C20EF9"/>
    <w:rsid w:val="00C21186"/>
    <w:rsid w:val="00C2181B"/>
    <w:rsid w:val="00C21D40"/>
    <w:rsid w:val="00C22557"/>
    <w:rsid w:val="00C23772"/>
    <w:rsid w:val="00C23D55"/>
    <w:rsid w:val="00C2400C"/>
    <w:rsid w:val="00C26F97"/>
    <w:rsid w:val="00C2726E"/>
    <w:rsid w:val="00C27304"/>
    <w:rsid w:val="00C309BE"/>
    <w:rsid w:val="00C32562"/>
    <w:rsid w:val="00C334FF"/>
    <w:rsid w:val="00C33553"/>
    <w:rsid w:val="00C34A7D"/>
    <w:rsid w:val="00C34B38"/>
    <w:rsid w:val="00C3509D"/>
    <w:rsid w:val="00C3577B"/>
    <w:rsid w:val="00C35AC2"/>
    <w:rsid w:val="00C35CA5"/>
    <w:rsid w:val="00C3607E"/>
    <w:rsid w:val="00C3629C"/>
    <w:rsid w:val="00C36E6A"/>
    <w:rsid w:val="00C37E7B"/>
    <w:rsid w:val="00C4030D"/>
    <w:rsid w:val="00C40E90"/>
    <w:rsid w:val="00C42A43"/>
    <w:rsid w:val="00C44316"/>
    <w:rsid w:val="00C46981"/>
    <w:rsid w:val="00C46B90"/>
    <w:rsid w:val="00C46C31"/>
    <w:rsid w:val="00C5013D"/>
    <w:rsid w:val="00C53320"/>
    <w:rsid w:val="00C53FB9"/>
    <w:rsid w:val="00C54EF4"/>
    <w:rsid w:val="00C55842"/>
    <w:rsid w:val="00C55B3D"/>
    <w:rsid w:val="00C55E46"/>
    <w:rsid w:val="00C60330"/>
    <w:rsid w:val="00C61689"/>
    <w:rsid w:val="00C6269B"/>
    <w:rsid w:val="00C63BC5"/>
    <w:rsid w:val="00C66017"/>
    <w:rsid w:val="00C6673F"/>
    <w:rsid w:val="00C66823"/>
    <w:rsid w:val="00C67B97"/>
    <w:rsid w:val="00C67DB4"/>
    <w:rsid w:val="00C722E2"/>
    <w:rsid w:val="00C726C9"/>
    <w:rsid w:val="00C7280A"/>
    <w:rsid w:val="00C74553"/>
    <w:rsid w:val="00C75175"/>
    <w:rsid w:val="00C768F2"/>
    <w:rsid w:val="00C77EB1"/>
    <w:rsid w:val="00C80607"/>
    <w:rsid w:val="00C81125"/>
    <w:rsid w:val="00C8185C"/>
    <w:rsid w:val="00C834B6"/>
    <w:rsid w:val="00C83B13"/>
    <w:rsid w:val="00C864CB"/>
    <w:rsid w:val="00C86FC2"/>
    <w:rsid w:val="00C87297"/>
    <w:rsid w:val="00C901A8"/>
    <w:rsid w:val="00C90E56"/>
    <w:rsid w:val="00C91157"/>
    <w:rsid w:val="00C91470"/>
    <w:rsid w:val="00C92353"/>
    <w:rsid w:val="00C92827"/>
    <w:rsid w:val="00C93139"/>
    <w:rsid w:val="00C94AD6"/>
    <w:rsid w:val="00C956C1"/>
    <w:rsid w:val="00C96757"/>
    <w:rsid w:val="00C9739E"/>
    <w:rsid w:val="00C97AC4"/>
    <w:rsid w:val="00C97FE9"/>
    <w:rsid w:val="00CA0C71"/>
    <w:rsid w:val="00CA17A2"/>
    <w:rsid w:val="00CA17DC"/>
    <w:rsid w:val="00CA2051"/>
    <w:rsid w:val="00CA3276"/>
    <w:rsid w:val="00CA5326"/>
    <w:rsid w:val="00CA599A"/>
    <w:rsid w:val="00CA62BD"/>
    <w:rsid w:val="00CA7472"/>
    <w:rsid w:val="00CA7A6F"/>
    <w:rsid w:val="00CB0FF5"/>
    <w:rsid w:val="00CB1761"/>
    <w:rsid w:val="00CB1BA3"/>
    <w:rsid w:val="00CB2CA6"/>
    <w:rsid w:val="00CB2DA1"/>
    <w:rsid w:val="00CB3F4F"/>
    <w:rsid w:val="00CB48C8"/>
    <w:rsid w:val="00CB60CE"/>
    <w:rsid w:val="00CB72FC"/>
    <w:rsid w:val="00CC0734"/>
    <w:rsid w:val="00CC11E4"/>
    <w:rsid w:val="00CC185F"/>
    <w:rsid w:val="00CC21BB"/>
    <w:rsid w:val="00CC2655"/>
    <w:rsid w:val="00CC3FBE"/>
    <w:rsid w:val="00CC5117"/>
    <w:rsid w:val="00CC5BE0"/>
    <w:rsid w:val="00CC5FEA"/>
    <w:rsid w:val="00CC6099"/>
    <w:rsid w:val="00CC77E6"/>
    <w:rsid w:val="00CD1996"/>
    <w:rsid w:val="00CD2A03"/>
    <w:rsid w:val="00CD2FE2"/>
    <w:rsid w:val="00CD352D"/>
    <w:rsid w:val="00CD3552"/>
    <w:rsid w:val="00CD433D"/>
    <w:rsid w:val="00CD4B08"/>
    <w:rsid w:val="00CD5E1A"/>
    <w:rsid w:val="00CD606A"/>
    <w:rsid w:val="00CD69CD"/>
    <w:rsid w:val="00CE1B6A"/>
    <w:rsid w:val="00CE1E50"/>
    <w:rsid w:val="00CE3758"/>
    <w:rsid w:val="00CE473F"/>
    <w:rsid w:val="00CE4FFD"/>
    <w:rsid w:val="00CE56ED"/>
    <w:rsid w:val="00CE5784"/>
    <w:rsid w:val="00CE5BC6"/>
    <w:rsid w:val="00CE5D13"/>
    <w:rsid w:val="00CE6179"/>
    <w:rsid w:val="00CE64C1"/>
    <w:rsid w:val="00CE64C8"/>
    <w:rsid w:val="00CE6F85"/>
    <w:rsid w:val="00CE7B1E"/>
    <w:rsid w:val="00CF0055"/>
    <w:rsid w:val="00CF1A19"/>
    <w:rsid w:val="00CF2554"/>
    <w:rsid w:val="00CF281E"/>
    <w:rsid w:val="00CF32B0"/>
    <w:rsid w:val="00CF3326"/>
    <w:rsid w:val="00CF3803"/>
    <w:rsid w:val="00D0095B"/>
    <w:rsid w:val="00D00AAE"/>
    <w:rsid w:val="00D011C6"/>
    <w:rsid w:val="00D01D3D"/>
    <w:rsid w:val="00D05AA2"/>
    <w:rsid w:val="00D076C4"/>
    <w:rsid w:val="00D12D70"/>
    <w:rsid w:val="00D149E5"/>
    <w:rsid w:val="00D14B97"/>
    <w:rsid w:val="00D168D4"/>
    <w:rsid w:val="00D20359"/>
    <w:rsid w:val="00D20927"/>
    <w:rsid w:val="00D23C80"/>
    <w:rsid w:val="00D2463C"/>
    <w:rsid w:val="00D24977"/>
    <w:rsid w:val="00D2507B"/>
    <w:rsid w:val="00D25483"/>
    <w:rsid w:val="00D25CB4"/>
    <w:rsid w:val="00D26C5D"/>
    <w:rsid w:val="00D26FD1"/>
    <w:rsid w:val="00D27B41"/>
    <w:rsid w:val="00D27B7F"/>
    <w:rsid w:val="00D27EDC"/>
    <w:rsid w:val="00D31E4A"/>
    <w:rsid w:val="00D33088"/>
    <w:rsid w:val="00D342B4"/>
    <w:rsid w:val="00D347FA"/>
    <w:rsid w:val="00D34D7E"/>
    <w:rsid w:val="00D35F8C"/>
    <w:rsid w:val="00D3605B"/>
    <w:rsid w:val="00D366C2"/>
    <w:rsid w:val="00D37A24"/>
    <w:rsid w:val="00D4074F"/>
    <w:rsid w:val="00D40EA2"/>
    <w:rsid w:val="00D4142D"/>
    <w:rsid w:val="00D41E59"/>
    <w:rsid w:val="00D42460"/>
    <w:rsid w:val="00D43443"/>
    <w:rsid w:val="00D436DE"/>
    <w:rsid w:val="00D43CE5"/>
    <w:rsid w:val="00D440DD"/>
    <w:rsid w:val="00D44FF6"/>
    <w:rsid w:val="00D463A7"/>
    <w:rsid w:val="00D46DF6"/>
    <w:rsid w:val="00D47DC5"/>
    <w:rsid w:val="00D509DE"/>
    <w:rsid w:val="00D516FD"/>
    <w:rsid w:val="00D519D2"/>
    <w:rsid w:val="00D548FE"/>
    <w:rsid w:val="00D55D69"/>
    <w:rsid w:val="00D5749E"/>
    <w:rsid w:val="00D612A2"/>
    <w:rsid w:val="00D61ED0"/>
    <w:rsid w:val="00D62BE8"/>
    <w:rsid w:val="00D62CBE"/>
    <w:rsid w:val="00D62F82"/>
    <w:rsid w:val="00D63AC9"/>
    <w:rsid w:val="00D643B5"/>
    <w:rsid w:val="00D64FA1"/>
    <w:rsid w:val="00D653A8"/>
    <w:rsid w:val="00D65AC0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21A"/>
    <w:rsid w:val="00D7449F"/>
    <w:rsid w:val="00D75007"/>
    <w:rsid w:val="00D760EB"/>
    <w:rsid w:val="00D76112"/>
    <w:rsid w:val="00D76722"/>
    <w:rsid w:val="00D76B7B"/>
    <w:rsid w:val="00D80231"/>
    <w:rsid w:val="00D80FF5"/>
    <w:rsid w:val="00D81E5E"/>
    <w:rsid w:val="00D862AA"/>
    <w:rsid w:val="00D903F8"/>
    <w:rsid w:val="00D90536"/>
    <w:rsid w:val="00D90A38"/>
    <w:rsid w:val="00D90A95"/>
    <w:rsid w:val="00D91074"/>
    <w:rsid w:val="00D918B7"/>
    <w:rsid w:val="00D92339"/>
    <w:rsid w:val="00D92B3E"/>
    <w:rsid w:val="00D95325"/>
    <w:rsid w:val="00D95787"/>
    <w:rsid w:val="00D9667C"/>
    <w:rsid w:val="00D96A49"/>
    <w:rsid w:val="00DA04B0"/>
    <w:rsid w:val="00DA1462"/>
    <w:rsid w:val="00DA1D54"/>
    <w:rsid w:val="00DA2AAE"/>
    <w:rsid w:val="00DA3743"/>
    <w:rsid w:val="00DA3E7F"/>
    <w:rsid w:val="00DA4F05"/>
    <w:rsid w:val="00DA5381"/>
    <w:rsid w:val="00DA7521"/>
    <w:rsid w:val="00DB0B05"/>
    <w:rsid w:val="00DB1146"/>
    <w:rsid w:val="00DB1773"/>
    <w:rsid w:val="00DB2F41"/>
    <w:rsid w:val="00DB50AA"/>
    <w:rsid w:val="00DB5181"/>
    <w:rsid w:val="00DB5C64"/>
    <w:rsid w:val="00DB5DC0"/>
    <w:rsid w:val="00DB5E27"/>
    <w:rsid w:val="00DB5F97"/>
    <w:rsid w:val="00DB77BE"/>
    <w:rsid w:val="00DC04DD"/>
    <w:rsid w:val="00DC1B3C"/>
    <w:rsid w:val="00DC2385"/>
    <w:rsid w:val="00DC28D8"/>
    <w:rsid w:val="00DC3A9B"/>
    <w:rsid w:val="00DC4106"/>
    <w:rsid w:val="00DC4369"/>
    <w:rsid w:val="00DC43DF"/>
    <w:rsid w:val="00DC4431"/>
    <w:rsid w:val="00DC482D"/>
    <w:rsid w:val="00DC4FE5"/>
    <w:rsid w:val="00DC53B5"/>
    <w:rsid w:val="00DC5BC0"/>
    <w:rsid w:val="00DD16FB"/>
    <w:rsid w:val="00DD22DD"/>
    <w:rsid w:val="00DD277A"/>
    <w:rsid w:val="00DD2A45"/>
    <w:rsid w:val="00DD38B7"/>
    <w:rsid w:val="00DD3981"/>
    <w:rsid w:val="00DD3BD1"/>
    <w:rsid w:val="00DD3D0F"/>
    <w:rsid w:val="00DD5212"/>
    <w:rsid w:val="00DD5486"/>
    <w:rsid w:val="00DD5874"/>
    <w:rsid w:val="00DD5E1A"/>
    <w:rsid w:val="00DD66CF"/>
    <w:rsid w:val="00DD76F6"/>
    <w:rsid w:val="00DE10D4"/>
    <w:rsid w:val="00DE12E8"/>
    <w:rsid w:val="00DE2A63"/>
    <w:rsid w:val="00DE32DE"/>
    <w:rsid w:val="00DE3313"/>
    <w:rsid w:val="00DF0706"/>
    <w:rsid w:val="00DF128C"/>
    <w:rsid w:val="00DF191C"/>
    <w:rsid w:val="00DF2623"/>
    <w:rsid w:val="00DF3F9E"/>
    <w:rsid w:val="00DF48F9"/>
    <w:rsid w:val="00DF4ED7"/>
    <w:rsid w:val="00DF5A70"/>
    <w:rsid w:val="00DF60B3"/>
    <w:rsid w:val="00DF6B76"/>
    <w:rsid w:val="00DF6BBB"/>
    <w:rsid w:val="00DF70F1"/>
    <w:rsid w:val="00DF7287"/>
    <w:rsid w:val="00E011C4"/>
    <w:rsid w:val="00E011E4"/>
    <w:rsid w:val="00E01446"/>
    <w:rsid w:val="00E05E38"/>
    <w:rsid w:val="00E06897"/>
    <w:rsid w:val="00E07723"/>
    <w:rsid w:val="00E07D69"/>
    <w:rsid w:val="00E11109"/>
    <w:rsid w:val="00E127D7"/>
    <w:rsid w:val="00E12F70"/>
    <w:rsid w:val="00E130E5"/>
    <w:rsid w:val="00E1315A"/>
    <w:rsid w:val="00E14E8E"/>
    <w:rsid w:val="00E1662E"/>
    <w:rsid w:val="00E1669F"/>
    <w:rsid w:val="00E16EDA"/>
    <w:rsid w:val="00E17583"/>
    <w:rsid w:val="00E176A9"/>
    <w:rsid w:val="00E20AE3"/>
    <w:rsid w:val="00E21600"/>
    <w:rsid w:val="00E232A6"/>
    <w:rsid w:val="00E24924"/>
    <w:rsid w:val="00E25779"/>
    <w:rsid w:val="00E26599"/>
    <w:rsid w:val="00E26D32"/>
    <w:rsid w:val="00E316F3"/>
    <w:rsid w:val="00E33713"/>
    <w:rsid w:val="00E34356"/>
    <w:rsid w:val="00E353BA"/>
    <w:rsid w:val="00E354EE"/>
    <w:rsid w:val="00E36377"/>
    <w:rsid w:val="00E36652"/>
    <w:rsid w:val="00E36E54"/>
    <w:rsid w:val="00E3793F"/>
    <w:rsid w:val="00E37FD9"/>
    <w:rsid w:val="00E4099E"/>
    <w:rsid w:val="00E41813"/>
    <w:rsid w:val="00E41B50"/>
    <w:rsid w:val="00E41C28"/>
    <w:rsid w:val="00E42AC0"/>
    <w:rsid w:val="00E44A04"/>
    <w:rsid w:val="00E4552A"/>
    <w:rsid w:val="00E45F29"/>
    <w:rsid w:val="00E46A9D"/>
    <w:rsid w:val="00E46D91"/>
    <w:rsid w:val="00E50419"/>
    <w:rsid w:val="00E50B3F"/>
    <w:rsid w:val="00E512BE"/>
    <w:rsid w:val="00E53682"/>
    <w:rsid w:val="00E53DAE"/>
    <w:rsid w:val="00E53EDA"/>
    <w:rsid w:val="00E56E55"/>
    <w:rsid w:val="00E57C22"/>
    <w:rsid w:val="00E609A3"/>
    <w:rsid w:val="00E635F8"/>
    <w:rsid w:val="00E637D4"/>
    <w:rsid w:val="00E64D1E"/>
    <w:rsid w:val="00E660B2"/>
    <w:rsid w:val="00E664F9"/>
    <w:rsid w:val="00E67063"/>
    <w:rsid w:val="00E7002D"/>
    <w:rsid w:val="00E70BDE"/>
    <w:rsid w:val="00E72644"/>
    <w:rsid w:val="00E74475"/>
    <w:rsid w:val="00E74BA7"/>
    <w:rsid w:val="00E75729"/>
    <w:rsid w:val="00E75D7C"/>
    <w:rsid w:val="00E76909"/>
    <w:rsid w:val="00E80F6F"/>
    <w:rsid w:val="00E82023"/>
    <w:rsid w:val="00E82A09"/>
    <w:rsid w:val="00E83256"/>
    <w:rsid w:val="00E83EEE"/>
    <w:rsid w:val="00E84486"/>
    <w:rsid w:val="00E84835"/>
    <w:rsid w:val="00E857F4"/>
    <w:rsid w:val="00E85C27"/>
    <w:rsid w:val="00E870CD"/>
    <w:rsid w:val="00E87671"/>
    <w:rsid w:val="00E910B6"/>
    <w:rsid w:val="00E92A1A"/>
    <w:rsid w:val="00E93351"/>
    <w:rsid w:val="00E9417D"/>
    <w:rsid w:val="00E95852"/>
    <w:rsid w:val="00EA0120"/>
    <w:rsid w:val="00EA012E"/>
    <w:rsid w:val="00EA04E9"/>
    <w:rsid w:val="00EA0F76"/>
    <w:rsid w:val="00EA125F"/>
    <w:rsid w:val="00EA1D7B"/>
    <w:rsid w:val="00EA21A1"/>
    <w:rsid w:val="00EA2C54"/>
    <w:rsid w:val="00EA34F9"/>
    <w:rsid w:val="00EA4111"/>
    <w:rsid w:val="00EA5563"/>
    <w:rsid w:val="00EA7894"/>
    <w:rsid w:val="00EB0BBF"/>
    <w:rsid w:val="00EB0D88"/>
    <w:rsid w:val="00EB1361"/>
    <w:rsid w:val="00EB1D34"/>
    <w:rsid w:val="00EB20B3"/>
    <w:rsid w:val="00EB27C2"/>
    <w:rsid w:val="00EB33D6"/>
    <w:rsid w:val="00EB3ECC"/>
    <w:rsid w:val="00EB42CC"/>
    <w:rsid w:val="00EB61A5"/>
    <w:rsid w:val="00EB7DEE"/>
    <w:rsid w:val="00EC0676"/>
    <w:rsid w:val="00EC23CE"/>
    <w:rsid w:val="00EC2402"/>
    <w:rsid w:val="00EC36E8"/>
    <w:rsid w:val="00EC3CE4"/>
    <w:rsid w:val="00EC41C4"/>
    <w:rsid w:val="00EC5D3B"/>
    <w:rsid w:val="00EC71FB"/>
    <w:rsid w:val="00EC7562"/>
    <w:rsid w:val="00EC7A88"/>
    <w:rsid w:val="00ED0E99"/>
    <w:rsid w:val="00ED2375"/>
    <w:rsid w:val="00ED28AC"/>
    <w:rsid w:val="00ED34D8"/>
    <w:rsid w:val="00ED4AB7"/>
    <w:rsid w:val="00ED57EE"/>
    <w:rsid w:val="00ED6CE7"/>
    <w:rsid w:val="00ED75D2"/>
    <w:rsid w:val="00EE0EB1"/>
    <w:rsid w:val="00EE1D68"/>
    <w:rsid w:val="00EE4685"/>
    <w:rsid w:val="00EE4BAC"/>
    <w:rsid w:val="00EE4C54"/>
    <w:rsid w:val="00EE550A"/>
    <w:rsid w:val="00EE5850"/>
    <w:rsid w:val="00EE5E65"/>
    <w:rsid w:val="00EE63A9"/>
    <w:rsid w:val="00EE69D8"/>
    <w:rsid w:val="00EE7669"/>
    <w:rsid w:val="00EE799C"/>
    <w:rsid w:val="00EE7E5C"/>
    <w:rsid w:val="00EE7FCF"/>
    <w:rsid w:val="00EF165D"/>
    <w:rsid w:val="00EF2935"/>
    <w:rsid w:val="00EF32CB"/>
    <w:rsid w:val="00EF4A7C"/>
    <w:rsid w:val="00EF4AEE"/>
    <w:rsid w:val="00EF637A"/>
    <w:rsid w:val="00EF67A8"/>
    <w:rsid w:val="00EF6D3C"/>
    <w:rsid w:val="00EF6D5E"/>
    <w:rsid w:val="00EF72AC"/>
    <w:rsid w:val="00EF7AA9"/>
    <w:rsid w:val="00EF7AB9"/>
    <w:rsid w:val="00EF7E83"/>
    <w:rsid w:val="00F00327"/>
    <w:rsid w:val="00F00363"/>
    <w:rsid w:val="00F00691"/>
    <w:rsid w:val="00F00FDF"/>
    <w:rsid w:val="00F0318F"/>
    <w:rsid w:val="00F03712"/>
    <w:rsid w:val="00F03E2F"/>
    <w:rsid w:val="00F041FE"/>
    <w:rsid w:val="00F053F4"/>
    <w:rsid w:val="00F07F70"/>
    <w:rsid w:val="00F10C7F"/>
    <w:rsid w:val="00F1189E"/>
    <w:rsid w:val="00F12984"/>
    <w:rsid w:val="00F13244"/>
    <w:rsid w:val="00F14135"/>
    <w:rsid w:val="00F1437D"/>
    <w:rsid w:val="00F1465F"/>
    <w:rsid w:val="00F16300"/>
    <w:rsid w:val="00F171E5"/>
    <w:rsid w:val="00F1734B"/>
    <w:rsid w:val="00F17B01"/>
    <w:rsid w:val="00F17B0F"/>
    <w:rsid w:val="00F17C54"/>
    <w:rsid w:val="00F17CF9"/>
    <w:rsid w:val="00F22959"/>
    <w:rsid w:val="00F22D45"/>
    <w:rsid w:val="00F23178"/>
    <w:rsid w:val="00F23430"/>
    <w:rsid w:val="00F2402A"/>
    <w:rsid w:val="00F2415B"/>
    <w:rsid w:val="00F24194"/>
    <w:rsid w:val="00F24723"/>
    <w:rsid w:val="00F2525A"/>
    <w:rsid w:val="00F25491"/>
    <w:rsid w:val="00F26662"/>
    <w:rsid w:val="00F27174"/>
    <w:rsid w:val="00F27695"/>
    <w:rsid w:val="00F34450"/>
    <w:rsid w:val="00F34F86"/>
    <w:rsid w:val="00F35DAB"/>
    <w:rsid w:val="00F369A2"/>
    <w:rsid w:val="00F36DAB"/>
    <w:rsid w:val="00F379A3"/>
    <w:rsid w:val="00F40F3E"/>
    <w:rsid w:val="00F41238"/>
    <w:rsid w:val="00F42448"/>
    <w:rsid w:val="00F42466"/>
    <w:rsid w:val="00F42718"/>
    <w:rsid w:val="00F42B7B"/>
    <w:rsid w:val="00F42BD0"/>
    <w:rsid w:val="00F42D97"/>
    <w:rsid w:val="00F4543C"/>
    <w:rsid w:val="00F4597F"/>
    <w:rsid w:val="00F45F7C"/>
    <w:rsid w:val="00F46670"/>
    <w:rsid w:val="00F4723F"/>
    <w:rsid w:val="00F479A5"/>
    <w:rsid w:val="00F55352"/>
    <w:rsid w:val="00F5629C"/>
    <w:rsid w:val="00F57D74"/>
    <w:rsid w:val="00F60C80"/>
    <w:rsid w:val="00F61BDF"/>
    <w:rsid w:val="00F61E07"/>
    <w:rsid w:val="00F61E6B"/>
    <w:rsid w:val="00F62FF2"/>
    <w:rsid w:val="00F66501"/>
    <w:rsid w:val="00F67BAA"/>
    <w:rsid w:val="00F7034D"/>
    <w:rsid w:val="00F70391"/>
    <w:rsid w:val="00F70F5D"/>
    <w:rsid w:val="00F71ECE"/>
    <w:rsid w:val="00F72B9E"/>
    <w:rsid w:val="00F73110"/>
    <w:rsid w:val="00F7352D"/>
    <w:rsid w:val="00F74542"/>
    <w:rsid w:val="00F759C8"/>
    <w:rsid w:val="00F76716"/>
    <w:rsid w:val="00F77241"/>
    <w:rsid w:val="00F80A77"/>
    <w:rsid w:val="00F81FFD"/>
    <w:rsid w:val="00F823B7"/>
    <w:rsid w:val="00F826E6"/>
    <w:rsid w:val="00F83ADA"/>
    <w:rsid w:val="00F855C7"/>
    <w:rsid w:val="00F87177"/>
    <w:rsid w:val="00F9090F"/>
    <w:rsid w:val="00F92D31"/>
    <w:rsid w:val="00F931B2"/>
    <w:rsid w:val="00F931C4"/>
    <w:rsid w:val="00F93AC7"/>
    <w:rsid w:val="00F942D1"/>
    <w:rsid w:val="00F955ED"/>
    <w:rsid w:val="00F95F70"/>
    <w:rsid w:val="00F9601F"/>
    <w:rsid w:val="00F97124"/>
    <w:rsid w:val="00F97497"/>
    <w:rsid w:val="00F976F2"/>
    <w:rsid w:val="00FA00BE"/>
    <w:rsid w:val="00FA0FE8"/>
    <w:rsid w:val="00FA11FF"/>
    <w:rsid w:val="00FA1A7F"/>
    <w:rsid w:val="00FA2526"/>
    <w:rsid w:val="00FA3D5A"/>
    <w:rsid w:val="00FA4320"/>
    <w:rsid w:val="00FA5353"/>
    <w:rsid w:val="00FA53A0"/>
    <w:rsid w:val="00FA64B5"/>
    <w:rsid w:val="00FA6B35"/>
    <w:rsid w:val="00FA7739"/>
    <w:rsid w:val="00FA77A0"/>
    <w:rsid w:val="00FA7F23"/>
    <w:rsid w:val="00FB04EE"/>
    <w:rsid w:val="00FB09D8"/>
    <w:rsid w:val="00FB0E53"/>
    <w:rsid w:val="00FB196C"/>
    <w:rsid w:val="00FB27B6"/>
    <w:rsid w:val="00FB4011"/>
    <w:rsid w:val="00FB4C98"/>
    <w:rsid w:val="00FB527D"/>
    <w:rsid w:val="00FB6399"/>
    <w:rsid w:val="00FB65DB"/>
    <w:rsid w:val="00FB747E"/>
    <w:rsid w:val="00FB7C04"/>
    <w:rsid w:val="00FC0799"/>
    <w:rsid w:val="00FC08F9"/>
    <w:rsid w:val="00FC0CAE"/>
    <w:rsid w:val="00FC1819"/>
    <w:rsid w:val="00FC35D3"/>
    <w:rsid w:val="00FC439D"/>
    <w:rsid w:val="00FC6F0F"/>
    <w:rsid w:val="00FC7810"/>
    <w:rsid w:val="00FC7881"/>
    <w:rsid w:val="00FD03BB"/>
    <w:rsid w:val="00FD0999"/>
    <w:rsid w:val="00FD0AD2"/>
    <w:rsid w:val="00FD130B"/>
    <w:rsid w:val="00FD1C8E"/>
    <w:rsid w:val="00FD1F47"/>
    <w:rsid w:val="00FD2626"/>
    <w:rsid w:val="00FD285A"/>
    <w:rsid w:val="00FD3763"/>
    <w:rsid w:val="00FD3F19"/>
    <w:rsid w:val="00FD4325"/>
    <w:rsid w:val="00FD44AF"/>
    <w:rsid w:val="00FD4719"/>
    <w:rsid w:val="00FD5386"/>
    <w:rsid w:val="00FD6D67"/>
    <w:rsid w:val="00FE158C"/>
    <w:rsid w:val="00FE27BD"/>
    <w:rsid w:val="00FE31B5"/>
    <w:rsid w:val="00FE3CC1"/>
    <w:rsid w:val="00FE5B02"/>
    <w:rsid w:val="00FE6023"/>
    <w:rsid w:val="00FE6125"/>
    <w:rsid w:val="00FE72B9"/>
    <w:rsid w:val="00FF0B13"/>
    <w:rsid w:val="00FF0D72"/>
    <w:rsid w:val="00FF195D"/>
    <w:rsid w:val="00FF1D60"/>
    <w:rsid w:val="00FF2025"/>
    <w:rsid w:val="00FF21BC"/>
    <w:rsid w:val="00FF3D3D"/>
    <w:rsid w:val="00FF47E0"/>
    <w:rsid w:val="00FF4F71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D1D09"/>
    <w:rPr>
      <w:rFonts w:ascii="Calibri" w:eastAsia="Calibri" w:hAnsi="Calibri" w:cs="Times New Roman"/>
    </w:rPr>
  </w:style>
  <w:style w:type="paragraph" w:customStyle="1" w:styleId="s1">
    <w:name w:val="s_1"/>
    <w:basedOn w:val="a"/>
    <w:rsid w:val="00477B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D28C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Цветовое выделение"/>
    <w:uiPriority w:val="99"/>
    <w:rsid w:val="00ED28AC"/>
    <w:rPr>
      <w:b/>
      <w:color w:val="26282F"/>
    </w:rPr>
  </w:style>
  <w:style w:type="table" w:customStyle="1" w:styleId="14">
    <w:name w:val="Сетка таблицы1"/>
    <w:basedOn w:val="a1"/>
    <w:next w:val="a3"/>
    <w:rsid w:val="004F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D1D09"/>
    <w:rPr>
      <w:rFonts w:ascii="Calibri" w:eastAsia="Calibri" w:hAnsi="Calibri" w:cs="Times New Roman"/>
    </w:rPr>
  </w:style>
  <w:style w:type="paragraph" w:customStyle="1" w:styleId="s1">
    <w:name w:val="s_1"/>
    <w:basedOn w:val="a"/>
    <w:rsid w:val="00477B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D28C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Цветовое выделение"/>
    <w:uiPriority w:val="99"/>
    <w:rsid w:val="00ED28AC"/>
    <w:rPr>
      <w:b/>
      <w:color w:val="26282F"/>
    </w:rPr>
  </w:style>
  <w:style w:type="table" w:customStyle="1" w:styleId="14">
    <w:name w:val="Сетка таблицы1"/>
    <w:basedOn w:val="a1"/>
    <w:next w:val="a3"/>
    <w:rsid w:val="004F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consultantplus://offline/ref=41604B9C818B75C1214EEB9779944D09413DC6DF7B68ABC09C2E640D9477CFA196362B4746C8C562X6f1D" TargetMode="External"/><Relationship Id="rId34" Type="http://schemas.openxmlformats.org/officeDocument/2006/relationships/hyperlink" Target="consultantplus://offline/ref=DF1A0FD5FAE7902E0AEFCD4EE274F204075F97C077AC3861E43A7190FB22804AF7759FA03FC4B8B6MCEAI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consultantplus://offline/ref=75CF6425B813DAB83982A8ADDB38477C2B48ECE3055028371E4EA03942583D571D14E1D086i7mBD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internet.garant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consultantplus://offline/ref=4B1BC5178CFA277DCE7A0915AE6B9EC74A2982FB58FDC077D7FB572D6B03100BFBC1CC87FEE2C59823y5C" TargetMode="External"/><Relationship Id="rId54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consultantplus://offline/ref=41604B9C818B75C1214EEB9779944D09413DC6DF7B68ABC09C2E640D9477CFA196362B454FC9XCfFD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consultantplus://offline/ref=115FF2BDA98D47C2883E3A0CB47B3A40D4D1FA0A3BE9B52FDCDF9A0C559FC78B64F6F451EE2AF88FX4Q9B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chart" Target="charts/chart1.xm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A59CC85102A4AD96744FE199A50A0BCAAACBA542E26BE6CF5551D943A01AB334E8B84B3D827BA0757CI" TargetMode="External"/><Relationship Id="rId23" Type="http://schemas.openxmlformats.org/officeDocument/2006/relationships/hyperlink" Target="consultantplus://offline/ref=41604B9C818B75C1214EEB9779944D09413DC6DF7B68ABC09C2E640D9477CFA196362B4746C8C563X6f9D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consultantplus://offline/ref=DF1A0FD5FAE7902E0AEFCD4EE274F204075F97C077AC3861E43A7190FB22804AF7759FA03FC6BBB5MCEFI" TargetMode="External"/><Relationship Id="rId49" Type="http://schemas.openxmlformats.org/officeDocument/2006/relationships/hyperlink" Target="consultantplus://offline/ref=458E1945C6F8FB7769DD8871CEE6D456B10506F9DEF885790FAD89251F0364659E890986BE47Q3Z0F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41604B9C818B75C1214EEB9779944D09413DC6DF7B68ABC09C2E640D9477CFA196362B4746C8C563X6f7D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consultantplus://offline/ref=DF1A0FD5FAE7902E0AEFCD4EE274F204075F97C077AC3861E43A7190FB22804AF7759FA03FC4B8B6MCEAI" TargetMode="External"/><Relationship Id="rId43" Type="http://schemas.openxmlformats.org/officeDocument/2006/relationships/hyperlink" Target="consultantplus://offline/ref=BFD238A5F01A4E44B5F202FEE034557510E214A9BE08DA570271A033CBDE13FC375B6531EA37E487NAVED" TargetMode="External"/><Relationship Id="rId48" Type="http://schemas.openxmlformats.org/officeDocument/2006/relationships/hyperlink" Target="consultantplus://offline/ref=75CF6425B813DAB83982A8ADDB38477C2B48ECE3055028371E4EA03942583D571D14E1D086i7mBD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81350.400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1.8114590653285044E-2"/>
                  <c:y val="3.092929457231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9648221890234E-3"/>
                  <c:y val="-1.8359605531237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128638954455636E-2"/>
                  <c:y val="-6.310007996238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465527907409742E-2"/>
                  <c:y val="-4.09288798152083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9111125125377632E-2"/>
                  <c:y val="-3.8745033051970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0187150519228581E-2"/>
                  <c:y val="-2.50383534467358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налоговые!$A$13:$A$20</c:f>
              <c:strCache>
                <c:ptCount val="8"/>
                <c:pt idx="0">
                  <c:v>налог на доходы физических лиц 92,6%</c:v>
                </c:pt>
                <c:pt idx="1">
                  <c:v>акцизы по подакцизным товарам (продукции), производимым на территории Российской Федерации 1,2%</c:v>
                </c:pt>
                <c:pt idx="2">
                  <c:v>налоги на имущество физических лиц 0,2%</c:v>
                </c:pt>
                <c:pt idx="3">
                  <c:v>единый сельскохозяйственный налог 0,6%</c:v>
                </c:pt>
                <c:pt idx="4">
                  <c:v>земельный налог, 3,3%</c:v>
                </c:pt>
                <c:pt idx="5">
                  <c:v>доходы от оказания платных услуг 2,1%</c:v>
                </c:pt>
                <c:pt idx="7">
                  <c:v> </c:v>
                </c:pt>
              </c:strCache>
            </c:strRef>
          </c:cat>
          <c:val>
            <c:numRef>
              <c:f>налоговые!$B$13:$B$20</c:f>
              <c:numCache>
                <c:formatCode>0.0%</c:formatCode>
                <c:ptCount val="8"/>
                <c:pt idx="0">
                  <c:v>0.92600000000000005</c:v>
                </c:pt>
                <c:pt idx="1">
                  <c:v>1.2E-2</c:v>
                </c:pt>
                <c:pt idx="2">
                  <c:v>2E-3</c:v>
                </c:pt>
                <c:pt idx="3">
                  <c:v>6.0000000000000001E-3</c:v>
                </c:pt>
                <c:pt idx="4">
                  <c:v>3.3000000000000002E-2</c:v>
                </c:pt>
                <c:pt idx="5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950419527078562"/>
          <c:y val="8.2610051685269831E-2"/>
          <c:w val="0.33905415713196035"/>
          <c:h val="0.887019014981977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Лист3!$C$8:$C$14</c:f>
              <c:strCache>
                <c:ptCount val="7"/>
                <c:pt idx="0">
                  <c:v>Общегосударственные вопросы, 22,3%</c:v>
                </c:pt>
                <c:pt idx="1">
                  <c:v>Национальная оборона. 1,1%</c:v>
                </c:pt>
                <c:pt idx="2">
                  <c:v>Национальная безопасность и правоохранительная деятельность, 1,1%</c:v>
                </c:pt>
                <c:pt idx="3">
                  <c:v>Национальная экономика, 3,4%</c:v>
                </c:pt>
                <c:pt idx="4">
                  <c:v>Жилищно-коммунальное хозяйство, 35,6%</c:v>
                </c:pt>
                <c:pt idx="5">
                  <c:v>Культура, кинематография. 34,5%</c:v>
                </c:pt>
                <c:pt idx="6">
                  <c:v>Социальная политика, 2,0%</c:v>
                </c:pt>
              </c:strCache>
            </c:strRef>
          </c:cat>
          <c:val>
            <c:numRef>
              <c:f>Лист3!$D$8:$D$14</c:f>
            </c:numRef>
          </c:val>
        </c:ser>
        <c:ser>
          <c:idx val="1"/>
          <c:order val="1"/>
          <c:explosion val="25"/>
          <c:dLbls>
            <c:dLbl>
              <c:idx val="0"/>
              <c:layout>
                <c:manualLayout>
                  <c:x val="-2.8155225797589088E-2"/>
                  <c:y val="-4.5164319065328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734359557153159E-2"/>
                  <c:y val="8.1225073767642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029190437128808E-2"/>
                  <c:y val="3.23987007253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306398352524397E-2"/>
                  <c:y val="0.2314194459951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769294104834489E-2"/>
                  <c:y val="-1.166385362727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9733094772285435E-3"/>
                  <c:y val="-4.7660769380929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5851817525340476E-2"/>
                  <c:y val="-8.7846137536682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Лист3!$C$8:$C$14</c:f>
              <c:strCache>
                <c:ptCount val="7"/>
                <c:pt idx="0">
                  <c:v>Общегосударственные вопросы, 22,3%</c:v>
                </c:pt>
                <c:pt idx="1">
                  <c:v>Национальная оборона. 1,1%</c:v>
                </c:pt>
                <c:pt idx="2">
                  <c:v>Национальная безопасность и правоохранительная деятельность, 1,1%</c:v>
                </c:pt>
                <c:pt idx="3">
                  <c:v>Национальная экономика, 3,4%</c:v>
                </c:pt>
                <c:pt idx="4">
                  <c:v>Жилищно-коммунальное хозяйство, 35,6%</c:v>
                </c:pt>
                <c:pt idx="5">
                  <c:v>Культура, кинематография. 34,5%</c:v>
                </c:pt>
                <c:pt idx="6">
                  <c:v>Социальная политика, 2,0%</c:v>
                </c:pt>
              </c:strCache>
            </c:strRef>
          </c:cat>
          <c:val>
            <c:numRef>
              <c:f>Лист3!$E$8:$E$14</c:f>
              <c:numCache>
                <c:formatCode>0.0%</c:formatCode>
                <c:ptCount val="7"/>
                <c:pt idx="0">
                  <c:v>0.223</c:v>
                </c:pt>
                <c:pt idx="1">
                  <c:v>1.0999999999999999E-2</c:v>
                </c:pt>
                <c:pt idx="2">
                  <c:v>1.0999999999999999E-2</c:v>
                </c:pt>
                <c:pt idx="3">
                  <c:v>3.4000000000000002E-2</c:v>
                </c:pt>
                <c:pt idx="4">
                  <c:v>0.35599999999999998</c:v>
                </c:pt>
                <c:pt idx="5">
                  <c:v>0.34499999999999997</c:v>
                </c:pt>
                <c:pt idx="6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5649-0B00-4ECF-BF0D-A4858517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14118</Words>
  <Characters>80476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94406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2021-05-14T01:11:00Z</cp:lastPrinted>
  <dcterms:created xsi:type="dcterms:W3CDTF">2021-07-07T07:34:00Z</dcterms:created>
  <dcterms:modified xsi:type="dcterms:W3CDTF">2021-07-07T07:34:00Z</dcterms:modified>
</cp:coreProperties>
</file>